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9" w:rsidRPr="00454FD6" w:rsidRDefault="006B7EF9" w:rsidP="006B7EF9">
      <w:pPr>
        <w:pStyle w:val="1"/>
        <w:jc w:val="center"/>
        <w:rPr>
          <w:sz w:val="24"/>
          <w:szCs w:val="24"/>
        </w:rPr>
      </w:pPr>
      <w:r w:rsidRPr="00454FD6">
        <w:rPr>
          <w:sz w:val="24"/>
          <w:szCs w:val="24"/>
        </w:rPr>
        <w:t>Ханты-Мансийский автономный округ – Югра</w:t>
      </w:r>
    </w:p>
    <w:p w:rsidR="006B7EF9" w:rsidRDefault="006B7EF9" w:rsidP="006B7EF9">
      <w:pPr>
        <w:jc w:val="center"/>
      </w:pPr>
      <w:r w:rsidRPr="00757FA4">
        <w:t>Ханты-Мансийский муниципальный район</w:t>
      </w:r>
    </w:p>
    <w:p w:rsidR="006B7EF9" w:rsidRPr="00AB21CF" w:rsidRDefault="006B7EF9" w:rsidP="006B7EF9">
      <w:pPr>
        <w:jc w:val="center"/>
      </w:pPr>
    </w:p>
    <w:p w:rsidR="006B7EF9" w:rsidRPr="00AB21CF" w:rsidRDefault="006B7EF9" w:rsidP="006B7EF9">
      <w:pPr>
        <w:jc w:val="center"/>
        <w:rPr>
          <w:b/>
          <w:bCs/>
        </w:rPr>
      </w:pPr>
      <w:r w:rsidRPr="00AB21CF">
        <w:rPr>
          <w:b/>
          <w:bCs/>
        </w:rPr>
        <w:t>МУНИЦИПАЛЬНОЕ ОБРАЗОВАНИЕ</w:t>
      </w:r>
    </w:p>
    <w:p w:rsidR="006B7EF9" w:rsidRPr="00AB21CF" w:rsidRDefault="006B7EF9" w:rsidP="006B7EF9">
      <w:pPr>
        <w:jc w:val="center"/>
        <w:rPr>
          <w:b/>
          <w:bCs/>
        </w:rPr>
      </w:pPr>
      <w:r w:rsidRPr="00AB21CF">
        <w:rPr>
          <w:b/>
          <w:bCs/>
        </w:rPr>
        <w:t>СЕЛЬСКОЕ ПОСЕЛЕНИЕ ГОРНОПРАВДИНСК</w:t>
      </w:r>
    </w:p>
    <w:p w:rsidR="006B7EF9" w:rsidRPr="00757FA4" w:rsidRDefault="006B7EF9" w:rsidP="006B7EF9">
      <w:pPr>
        <w:jc w:val="center"/>
      </w:pPr>
    </w:p>
    <w:p w:rsidR="006B7EF9" w:rsidRDefault="006B7EF9" w:rsidP="006B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B7EF9" w:rsidRPr="00B550C2" w:rsidRDefault="006B7EF9" w:rsidP="006B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6B7EF9" w:rsidRPr="00665FEA" w:rsidRDefault="006B7EF9" w:rsidP="00665FEA">
      <w:pPr>
        <w:spacing w:line="360" w:lineRule="auto"/>
        <w:jc w:val="right"/>
        <w:rPr>
          <w:b/>
          <w:bCs/>
          <w:color w:val="FF0000"/>
          <w:u w:val="single"/>
        </w:rPr>
      </w:pPr>
    </w:p>
    <w:p w:rsidR="006B7EF9" w:rsidRPr="00BA20AF" w:rsidRDefault="006B7EF9" w:rsidP="006B7EF9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B7EF9" w:rsidRPr="00AB21CF" w:rsidRDefault="006B7EF9" w:rsidP="006B7EF9">
      <w:pPr>
        <w:rPr>
          <w:b/>
          <w:bCs/>
          <w:sz w:val="16"/>
          <w:szCs w:val="16"/>
        </w:rPr>
      </w:pPr>
    </w:p>
    <w:p w:rsidR="006B7EF9" w:rsidRPr="003549F6" w:rsidRDefault="006B7EF9" w:rsidP="006B7EF9">
      <w:pPr>
        <w:rPr>
          <w:color w:val="000000" w:themeColor="text1"/>
          <w:sz w:val="28"/>
          <w:szCs w:val="28"/>
        </w:rPr>
      </w:pPr>
      <w:r w:rsidRPr="003549F6">
        <w:rPr>
          <w:color w:val="000000" w:themeColor="text1"/>
          <w:sz w:val="28"/>
          <w:szCs w:val="28"/>
        </w:rPr>
        <w:t xml:space="preserve">от </w:t>
      </w:r>
      <w:r w:rsidR="0065521D">
        <w:rPr>
          <w:color w:val="000000" w:themeColor="text1"/>
          <w:sz w:val="28"/>
          <w:szCs w:val="28"/>
        </w:rPr>
        <w:t>10</w:t>
      </w:r>
      <w:r w:rsidRPr="003549F6">
        <w:rPr>
          <w:color w:val="000000" w:themeColor="text1"/>
          <w:sz w:val="28"/>
          <w:szCs w:val="28"/>
        </w:rPr>
        <w:t>.</w:t>
      </w:r>
      <w:r w:rsidR="0065521D">
        <w:rPr>
          <w:color w:val="000000" w:themeColor="text1"/>
          <w:sz w:val="28"/>
          <w:szCs w:val="28"/>
        </w:rPr>
        <w:t>06</w:t>
      </w:r>
      <w:r w:rsidRPr="003549F6">
        <w:rPr>
          <w:color w:val="000000" w:themeColor="text1"/>
          <w:sz w:val="28"/>
          <w:szCs w:val="28"/>
        </w:rPr>
        <w:t>.20</w:t>
      </w:r>
      <w:r w:rsidR="0065521D">
        <w:rPr>
          <w:color w:val="000000" w:themeColor="text1"/>
          <w:sz w:val="28"/>
          <w:szCs w:val="28"/>
        </w:rPr>
        <w:t>21</w:t>
      </w:r>
      <w:r w:rsidRPr="003549F6">
        <w:rPr>
          <w:color w:val="000000" w:themeColor="text1"/>
          <w:sz w:val="28"/>
          <w:szCs w:val="28"/>
        </w:rPr>
        <w:t xml:space="preserve"> </w:t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</w:r>
      <w:r w:rsidRPr="003549F6">
        <w:rPr>
          <w:color w:val="000000" w:themeColor="text1"/>
          <w:sz w:val="28"/>
          <w:szCs w:val="28"/>
        </w:rPr>
        <w:tab/>
        <w:t xml:space="preserve"> № </w:t>
      </w:r>
      <w:r w:rsidR="0065521D">
        <w:rPr>
          <w:color w:val="000000" w:themeColor="text1"/>
          <w:sz w:val="28"/>
          <w:szCs w:val="28"/>
        </w:rPr>
        <w:t>78</w:t>
      </w:r>
    </w:p>
    <w:p w:rsidR="006B7EF9" w:rsidRPr="0037568C" w:rsidRDefault="006B7EF9" w:rsidP="006B7EF9">
      <w:pPr>
        <w:rPr>
          <w:i/>
          <w:iCs/>
          <w:sz w:val="20"/>
          <w:szCs w:val="20"/>
        </w:rPr>
      </w:pPr>
      <w:r w:rsidRPr="0037568C">
        <w:rPr>
          <w:i/>
          <w:iCs/>
          <w:sz w:val="20"/>
          <w:szCs w:val="20"/>
        </w:rPr>
        <w:t>п. Горноправдинск</w:t>
      </w:r>
    </w:p>
    <w:p w:rsidR="006B7EF9" w:rsidRDefault="006B7EF9" w:rsidP="006B7EF9">
      <w:pPr>
        <w:jc w:val="both"/>
      </w:pPr>
    </w:p>
    <w:p w:rsidR="0065521D" w:rsidRDefault="0065521D" w:rsidP="006B7EF9">
      <w:pPr>
        <w:jc w:val="both"/>
      </w:pPr>
    </w:p>
    <w:p w:rsidR="003944D4" w:rsidRDefault="003944D4" w:rsidP="006B7EF9">
      <w:pPr>
        <w:jc w:val="both"/>
        <w:rPr>
          <w:color w:val="000000"/>
        </w:rPr>
      </w:pPr>
      <w:r>
        <w:t xml:space="preserve">Об утверждении Порядка </w:t>
      </w:r>
      <w:r w:rsidRPr="003944D4">
        <w:rPr>
          <w:color w:val="000000"/>
        </w:rPr>
        <w:t xml:space="preserve">установления и оценки </w:t>
      </w:r>
    </w:p>
    <w:p w:rsidR="003944D4" w:rsidRDefault="003944D4" w:rsidP="006B7EF9">
      <w:pPr>
        <w:jc w:val="both"/>
        <w:rPr>
          <w:color w:val="000000"/>
        </w:rPr>
      </w:pPr>
      <w:r w:rsidRPr="003944D4">
        <w:rPr>
          <w:color w:val="000000"/>
        </w:rPr>
        <w:t xml:space="preserve">применения обязательных требований, устанавливаемых </w:t>
      </w:r>
    </w:p>
    <w:p w:rsidR="003944D4" w:rsidRDefault="003944D4" w:rsidP="006B7EF9">
      <w:pPr>
        <w:jc w:val="both"/>
        <w:rPr>
          <w:color w:val="000000"/>
        </w:rPr>
      </w:pPr>
      <w:r w:rsidRPr="003944D4">
        <w:rPr>
          <w:color w:val="000000"/>
        </w:rPr>
        <w:t>муниципальными нормативными правовыми а</w:t>
      </w:r>
      <w:r w:rsidRPr="003944D4">
        <w:rPr>
          <w:color w:val="000000"/>
        </w:rPr>
        <w:t>к</w:t>
      </w:r>
      <w:r w:rsidRPr="003944D4">
        <w:rPr>
          <w:color w:val="000000"/>
        </w:rPr>
        <w:t xml:space="preserve">тами </w:t>
      </w:r>
    </w:p>
    <w:p w:rsidR="003944D4" w:rsidRDefault="003944D4" w:rsidP="006B7EF9">
      <w:pPr>
        <w:jc w:val="both"/>
      </w:pPr>
      <w:r>
        <w:t xml:space="preserve">администрации сельского поселения Горноправдинск </w:t>
      </w:r>
    </w:p>
    <w:p w:rsidR="003944D4" w:rsidRDefault="003944D4" w:rsidP="003944D4">
      <w:pPr>
        <w:autoSpaceDE w:val="0"/>
        <w:autoSpaceDN w:val="0"/>
        <w:adjustRightInd w:val="0"/>
        <w:jc w:val="both"/>
      </w:pPr>
    </w:p>
    <w:p w:rsidR="003944D4" w:rsidRDefault="003944D4" w:rsidP="003944D4">
      <w:pPr>
        <w:autoSpaceDE w:val="0"/>
        <w:autoSpaceDN w:val="0"/>
        <w:adjustRightInd w:val="0"/>
        <w:jc w:val="both"/>
      </w:pPr>
    </w:p>
    <w:p w:rsidR="0065521D" w:rsidRPr="003944D4" w:rsidRDefault="0065521D" w:rsidP="003944D4">
      <w:pPr>
        <w:autoSpaceDE w:val="0"/>
        <w:autoSpaceDN w:val="0"/>
        <w:adjustRightInd w:val="0"/>
        <w:jc w:val="both"/>
      </w:pPr>
    </w:p>
    <w:p w:rsidR="003944D4" w:rsidRPr="003944D4" w:rsidRDefault="003944D4" w:rsidP="003944D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944D4">
        <w:rPr>
          <w:color w:val="000000"/>
        </w:rPr>
        <w:t xml:space="preserve">В соответствии с Федеральным </w:t>
      </w:r>
      <w:hyperlink r:id="rId8" w:history="1">
        <w:r w:rsidRPr="003944D4">
          <w:rPr>
            <w:color w:val="000000"/>
          </w:rPr>
          <w:t>законом</w:t>
        </w:r>
      </w:hyperlink>
      <w:r w:rsidRPr="003944D4">
        <w:rPr>
          <w:color w:val="000000"/>
        </w:rPr>
        <w:t xml:space="preserve"> от 31.07.2020 №</w:t>
      </w:r>
      <w:r>
        <w:rPr>
          <w:color w:val="000000"/>
        </w:rPr>
        <w:t xml:space="preserve"> </w:t>
      </w:r>
      <w:r w:rsidRPr="003944D4">
        <w:rPr>
          <w:color w:val="000000"/>
        </w:rPr>
        <w:t xml:space="preserve">247-ФЗ </w:t>
      </w:r>
      <w:r>
        <w:rPr>
          <w:color w:val="000000"/>
        </w:rPr>
        <w:t>«</w:t>
      </w:r>
      <w:r w:rsidRPr="003944D4">
        <w:rPr>
          <w:color w:val="000000"/>
        </w:rPr>
        <w:t>Об обязательных требованиях в Российской Федерации</w:t>
      </w:r>
      <w:r>
        <w:rPr>
          <w:color w:val="000000"/>
        </w:rPr>
        <w:t>»</w:t>
      </w:r>
      <w:r w:rsidRPr="003944D4">
        <w:rPr>
          <w:color w:val="000000"/>
        </w:rPr>
        <w:t xml:space="preserve">, руководствуясь </w:t>
      </w:r>
      <w:r>
        <w:rPr>
          <w:color w:val="000000"/>
        </w:rPr>
        <w:t>Уставом сельского поселения Горноправдинск</w:t>
      </w:r>
      <w:r w:rsidRPr="003944D4">
        <w:rPr>
          <w:color w:val="000000"/>
        </w:rPr>
        <w:t>:</w:t>
      </w:r>
    </w:p>
    <w:p w:rsidR="003944D4" w:rsidRPr="003944D4" w:rsidRDefault="003944D4" w:rsidP="003944D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944D4">
        <w:rPr>
          <w:color w:val="000000"/>
        </w:rPr>
        <w:t xml:space="preserve">1. Утвердить </w:t>
      </w:r>
      <w:hyperlink w:anchor="Par26" w:history="1">
        <w:r w:rsidRPr="003944D4">
          <w:rPr>
            <w:color w:val="000000"/>
          </w:rPr>
          <w:t>Порядок</w:t>
        </w:r>
      </w:hyperlink>
      <w:r w:rsidRPr="003944D4">
        <w:rPr>
          <w:color w:val="000000"/>
        </w:rPr>
        <w:t xml:space="preserve"> установления и оценки применения обязательных требов</w:t>
      </w:r>
      <w:r w:rsidRPr="003944D4">
        <w:rPr>
          <w:color w:val="000000"/>
        </w:rPr>
        <w:t>а</w:t>
      </w:r>
      <w:r w:rsidRPr="003944D4">
        <w:rPr>
          <w:color w:val="000000"/>
        </w:rPr>
        <w:t xml:space="preserve">ний, устанавливаемых муниципальными нормативными правовыми актами </w:t>
      </w:r>
      <w:r>
        <w:rPr>
          <w:color w:val="000000"/>
        </w:rPr>
        <w:t>а</w:t>
      </w:r>
      <w:r w:rsidRPr="003944D4">
        <w:rPr>
          <w:color w:val="000000"/>
        </w:rPr>
        <w:t>дминистр</w:t>
      </w:r>
      <w:r w:rsidRPr="003944D4">
        <w:rPr>
          <w:color w:val="000000"/>
        </w:rPr>
        <w:t>а</w:t>
      </w:r>
      <w:r w:rsidRPr="003944D4">
        <w:rPr>
          <w:color w:val="000000"/>
        </w:rPr>
        <w:t xml:space="preserve">ции </w:t>
      </w:r>
      <w:r>
        <w:rPr>
          <w:color w:val="000000"/>
        </w:rPr>
        <w:t>сельского поселения Горноправдинск</w:t>
      </w:r>
      <w:r w:rsidRPr="003944D4">
        <w:rPr>
          <w:color w:val="000000"/>
        </w:rPr>
        <w:t>, согласно приложению к настоящему постано</w:t>
      </w:r>
      <w:r w:rsidRPr="003944D4">
        <w:rPr>
          <w:color w:val="000000"/>
        </w:rPr>
        <w:t>в</w:t>
      </w:r>
      <w:r w:rsidRPr="003944D4">
        <w:rPr>
          <w:color w:val="000000"/>
        </w:rPr>
        <w:t>лению.</w:t>
      </w:r>
    </w:p>
    <w:p w:rsidR="006C06CD" w:rsidRDefault="00A3188F" w:rsidP="00124DEA">
      <w:pPr>
        <w:autoSpaceDE w:val="0"/>
        <w:autoSpaceDN w:val="0"/>
        <w:adjustRightInd w:val="0"/>
        <w:ind w:firstLine="708"/>
        <w:jc w:val="both"/>
      </w:pPr>
      <w:r>
        <w:t>2. Постановление вступает в силу после его официального опубликования</w:t>
      </w:r>
      <w:r w:rsidR="005B708C">
        <w:t xml:space="preserve"> (обнар</w:t>
      </w:r>
      <w:r w:rsidR="005B708C">
        <w:t>о</w:t>
      </w:r>
      <w:r w:rsidR="005B708C">
        <w:t>дования)</w:t>
      </w:r>
      <w:r>
        <w:t>.</w:t>
      </w:r>
    </w:p>
    <w:p w:rsidR="00124DEA" w:rsidRDefault="00124DEA" w:rsidP="00124DEA">
      <w:pPr>
        <w:autoSpaceDE w:val="0"/>
        <w:autoSpaceDN w:val="0"/>
        <w:adjustRightInd w:val="0"/>
        <w:ind w:firstLine="708"/>
        <w:jc w:val="both"/>
      </w:pPr>
    </w:p>
    <w:p w:rsidR="0065521D" w:rsidRDefault="0065521D" w:rsidP="00124DEA">
      <w:pPr>
        <w:autoSpaceDE w:val="0"/>
        <w:autoSpaceDN w:val="0"/>
        <w:adjustRightInd w:val="0"/>
        <w:ind w:firstLine="708"/>
        <w:jc w:val="both"/>
      </w:pPr>
    </w:p>
    <w:p w:rsidR="0065521D" w:rsidRDefault="0065521D" w:rsidP="00124DEA">
      <w:pPr>
        <w:autoSpaceDE w:val="0"/>
        <w:autoSpaceDN w:val="0"/>
        <w:adjustRightInd w:val="0"/>
        <w:ind w:firstLine="708"/>
        <w:jc w:val="both"/>
      </w:pPr>
    </w:p>
    <w:p w:rsidR="0065521D" w:rsidRDefault="0065521D" w:rsidP="00124DEA">
      <w:pPr>
        <w:autoSpaceDE w:val="0"/>
        <w:autoSpaceDN w:val="0"/>
        <w:adjustRightInd w:val="0"/>
        <w:ind w:firstLine="708"/>
        <w:jc w:val="both"/>
      </w:pPr>
    </w:p>
    <w:p w:rsidR="00124DEA" w:rsidRDefault="00124DEA" w:rsidP="00124DEA">
      <w:pPr>
        <w:autoSpaceDE w:val="0"/>
        <w:autoSpaceDN w:val="0"/>
        <w:adjustRightInd w:val="0"/>
        <w:ind w:firstLine="708"/>
        <w:jc w:val="both"/>
      </w:pPr>
    </w:p>
    <w:p w:rsidR="005B708C" w:rsidRDefault="0065521D" w:rsidP="00116B9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5B708C">
        <w:t>лав</w:t>
      </w:r>
      <w:r>
        <w:t>ы</w:t>
      </w:r>
    </w:p>
    <w:p w:rsidR="001C3C6C" w:rsidRDefault="005B708C" w:rsidP="00DB3DF8">
      <w:pPr>
        <w:autoSpaceDE w:val="0"/>
        <w:autoSpaceDN w:val="0"/>
        <w:adjustRightInd w:val="0"/>
        <w:jc w:val="both"/>
      </w:pPr>
      <w:r>
        <w:t>сельского поселения Горноправдинск</w:t>
      </w:r>
      <w:r>
        <w:tab/>
      </w:r>
      <w:r>
        <w:tab/>
      </w:r>
      <w:r>
        <w:tab/>
      </w:r>
      <w:r>
        <w:tab/>
      </w:r>
      <w:r w:rsidR="0065521D">
        <w:t xml:space="preserve">          В.А.ВЫСОЧАНСКИЙ</w:t>
      </w: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65521D" w:rsidRDefault="0065521D" w:rsidP="00124DEA">
      <w:pPr>
        <w:autoSpaceDE w:val="0"/>
        <w:autoSpaceDN w:val="0"/>
        <w:adjustRightInd w:val="0"/>
        <w:jc w:val="right"/>
        <w:outlineLvl w:val="0"/>
      </w:pPr>
    </w:p>
    <w:p w:rsidR="00124DEA" w:rsidRPr="00124DEA" w:rsidRDefault="00124DEA" w:rsidP="00124DEA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124DEA">
        <w:lastRenderedPageBreak/>
        <w:t>Приложение</w:t>
      </w:r>
    </w:p>
    <w:p w:rsidR="00124DEA" w:rsidRDefault="00124DEA" w:rsidP="00124DEA">
      <w:pPr>
        <w:autoSpaceDE w:val="0"/>
        <w:autoSpaceDN w:val="0"/>
        <w:adjustRightInd w:val="0"/>
        <w:jc w:val="right"/>
      </w:pPr>
      <w:r w:rsidRPr="00124DEA">
        <w:t>к постановлению</w:t>
      </w:r>
      <w:r>
        <w:t xml:space="preserve"> администрации </w:t>
      </w:r>
    </w:p>
    <w:p w:rsidR="00124DEA" w:rsidRPr="00124DEA" w:rsidRDefault="00124DEA" w:rsidP="00124DEA">
      <w:pPr>
        <w:autoSpaceDE w:val="0"/>
        <w:autoSpaceDN w:val="0"/>
        <w:adjustRightInd w:val="0"/>
        <w:jc w:val="right"/>
      </w:pPr>
      <w:r>
        <w:t>сельского поселения Горноправдинск</w:t>
      </w:r>
    </w:p>
    <w:p w:rsidR="00124DEA" w:rsidRPr="00124DEA" w:rsidRDefault="00124DEA" w:rsidP="00124DEA">
      <w:pPr>
        <w:autoSpaceDE w:val="0"/>
        <w:autoSpaceDN w:val="0"/>
        <w:adjustRightInd w:val="0"/>
        <w:jc w:val="right"/>
      </w:pPr>
      <w:r w:rsidRPr="00124DEA">
        <w:t>от</w:t>
      </w:r>
      <w:r>
        <w:t xml:space="preserve"> </w:t>
      </w:r>
      <w:r w:rsidR="0065521D">
        <w:t>10</w:t>
      </w:r>
      <w:r>
        <w:t>.</w:t>
      </w:r>
      <w:r w:rsidR="0065521D">
        <w:t>06</w:t>
      </w:r>
      <w:r>
        <w:t>.20</w:t>
      </w:r>
      <w:r w:rsidR="0065521D">
        <w:t>21</w:t>
      </w:r>
      <w:r>
        <w:t xml:space="preserve"> </w:t>
      </w:r>
      <w:r w:rsidRPr="00124DEA">
        <w:t>№</w:t>
      </w:r>
      <w:r>
        <w:t xml:space="preserve"> </w:t>
      </w:r>
      <w:r w:rsidR="0065521D">
        <w:t>78</w:t>
      </w:r>
    </w:p>
    <w:p w:rsidR="00124DEA" w:rsidRPr="00124DEA" w:rsidRDefault="00124DEA" w:rsidP="00124DEA">
      <w:pPr>
        <w:autoSpaceDE w:val="0"/>
        <w:autoSpaceDN w:val="0"/>
        <w:adjustRightInd w:val="0"/>
        <w:jc w:val="both"/>
      </w:pPr>
    </w:p>
    <w:p w:rsidR="00124DEA" w:rsidRPr="00124DEA" w:rsidRDefault="00124DEA" w:rsidP="00124DEA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6"/>
      <w:bookmarkEnd w:id="1"/>
      <w:r w:rsidRPr="00124DEA">
        <w:rPr>
          <w:b/>
          <w:bCs/>
        </w:rPr>
        <w:t>ПОРЯДОК</w:t>
      </w:r>
    </w:p>
    <w:p w:rsidR="00124DEA" w:rsidRDefault="00124DEA" w:rsidP="00124DEA">
      <w:pPr>
        <w:autoSpaceDE w:val="0"/>
        <w:autoSpaceDN w:val="0"/>
        <w:adjustRightInd w:val="0"/>
        <w:jc w:val="center"/>
        <w:rPr>
          <w:b/>
          <w:bCs/>
        </w:rPr>
      </w:pPr>
      <w:r w:rsidRPr="00124DEA">
        <w:rPr>
          <w:b/>
          <w:bCs/>
        </w:rPr>
        <w:t xml:space="preserve">УСТАНОВЛЕНИЯ И ОЦЕНКИ </w:t>
      </w:r>
    </w:p>
    <w:p w:rsidR="00124DEA" w:rsidRPr="00124DEA" w:rsidRDefault="00124DEA" w:rsidP="00124DEA">
      <w:pPr>
        <w:autoSpaceDE w:val="0"/>
        <w:autoSpaceDN w:val="0"/>
        <w:adjustRightInd w:val="0"/>
        <w:jc w:val="center"/>
        <w:rPr>
          <w:b/>
          <w:bCs/>
        </w:rPr>
      </w:pPr>
      <w:r w:rsidRPr="00124DEA">
        <w:rPr>
          <w:b/>
          <w:bCs/>
        </w:rPr>
        <w:t>ПРИМЕНЕНИЯ ОБЯЗАТЕЛЬНЫХ ТРЕБОВАНИЙ, УСТАНАВЛИВАЕМЫХ МУНИЦИПАЛЬНЫМИ НОРМАТИВНЫМИ</w:t>
      </w:r>
      <w:r>
        <w:rPr>
          <w:b/>
          <w:bCs/>
        </w:rPr>
        <w:t xml:space="preserve"> </w:t>
      </w:r>
      <w:r w:rsidRPr="00124DEA">
        <w:rPr>
          <w:b/>
          <w:bCs/>
        </w:rPr>
        <w:t>ПРАВОВЫМИ АКТАМИ</w:t>
      </w:r>
      <w:r>
        <w:rPr>
          <w:b/>
          <w:bCs/>
        </w:rPr>
        <w:t xml:space="preserve"> АДМИНИСТРАЦИИ СЕЛЬСКОГО ПОСЕЛЕНИЯ ГОРНОПРАВДИНСК</w:t>
      </w:r>
    </w:p>
    <w:p w:rsidR="00124DEA" w:rsidRPr="00124DEA" w:rsidRDefault="00124DEA" w:rsidP="00124DEA">
      <w:pPr>
        <w:autoSpaceDE w:val="0"/>
        <w:autoSpaceDN w:val="0"/>
        <w:adjustRightInd w:val="0"/>
        <w:jc w:val="both"/>
      </w:pPr>
    </w:p>
    <w:p w:rsidR="00124DEA" w:rsidRPr="00124DEA" w:rsidRDefault="00124DEA" w:rsidP="00124DE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24DEA">
        <w:rPr>
          <w:b/>
          <w:bCs/>
        </w:rPr>
        <w:t>1. Общие положения</w:t>
      </w:r>
    </w:p>
    <w:p w:rsidR="00124DEA" w:rsidRPr="00124DEA" w:rsidRDefault="00124DEA" w:rsidP="00124DEA">
      <w:pPr>
        <w:autoSpaceDE w:val="0"/>
        <w:autoSpaceDN w:val="0"/>
        <w:adjustRightInd w:val="0"/>
        <w:jc w:val="both"/>
      </w:pPr>
    </w:p>
    <w:p w:rsidR="00124DEA" w:rsidRPr="00124DEA" w:rsidRDefault="00124DEA" w:rsidP="003A0C3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1.1. </w:t>
      </w:r>
      <w:proofErr w:type="gramStart"/>
      <w:r w:rsidRPr="00124DEA">
        <w:rPr>
          <w:color w:val="000000"/>
        </w:rPr>
        <w:t xml:space="preserve">Настоящий Порядок разработан в соответствии с </w:t>
      </w:r>
      <w:hyperlink r:id="rId9" w:history="1">
        <w:r w:rsidRPr="00124DEA">
          <w:rPr>
            <w:color w:val="000000"/>
          </w:rPr>
          <w:t>частью 5 статьи 2</w:t>
        </w:r>
      </w:hyperlink>
      <w:r w:rsidRPr="00124DEA">
        <w:rPr>
          <w:color w:val="000000"/>
        </w:rPr>
        <w:t xml:space="preserve"> Федерал</w:t>
      </w:r>
      <w:r w:rsidRPr="00124DEA">
        <w:rPr>
          <w:color w:val="000000"/>
        </w:rPr>
        <w:t>ь</w:t>
      </w:r>
      <w:r w:rsidRPr="00124DEA">
        <w:rPr>
          <w:color w:val="000000"/>
        </w:rPr>
        <w:t xml:space="preserve">ного закона от 31.07.2020 № 247-ФЗ </w:t>
      </w:r>
      <w:r w:rsidR="003A0C33">
        <w:rPr>
          <w:color w:val="000000"/>
        </w:rPr>
        <w:t>«</w:t>
      </w:r>
      <w:r w:rsidRPr="00124DEA">
        <w:rPr>
          <w:color w:val="000000"/>
        </w:rPr>
        <w:t>Об обязательных требованиях в Российской Фед</w:t>
      </w:r>
      <w:r w:rsidRPr="00124DEA">
        <w:rPr>
          <w:color w:val="000000"/>
        </w:rPr>
        <w:t>е</w:t>
      </w:r>
      <w:r w:rsidRPr="00124DEA">
        <w:rPr>
          <w:color w:val="000000"/>
        </w:rPr>
        <w:t>рации</w:t>
      </w:r>
      <w:r w:rsidR="003A0C33">
        <w:rPr>
          <w:color w:val="000000"/>
        </w:rPr>
        <w:t>»</w:t>
      </w:r>
      <w:r w:rsidRPr="00124DEA">
        <w:rPr>
          <w:color w:val="000000"/>
        </w:rPr>
        <w:t xml:space="preserve"> (далее - Федеральный закон № 247-ФЗ) и определяет правовые и организационные основы установления в проектах муниципальных нормативных правовых актов </w:t>
      </w:r>
      <w:r w:rsidR="003A0C33">
        <w:rPr>
          <w:color w:val="000000"/>
        </w:rPr>
        <w:t>а</w:t>
      </w:r>
      <w:r w:rsidRPr="00124DEA">
        <w:rPr>
          <w:color w:val="000000"/>
        </w:rPr>
        <w:t>дмин</w:t>
      </w:r>
      <w:r w:rsidRPr="00124DEA">
        <w:rPr>
          <w:color w:val="000000"/>
        </w:rPr>
        <w:t>и</w:t>
      </w:r>
      <w:r w:rsidRPr="00124DEA">
        <w:rPr>
          <w:color w:val="000000"/>
        </w:rPr>
        <w:t xml:space="preserve">страции </w:t>
      </w:r>
      <w:r w:rsidR="003A0C33">
        <w:rPr>
          <w:color w:val="000000"/>
        </w:rPr>
        <w:t>сельского поселения Горноправдинск</w:t>
      </w:r>
      <w:r w:rsidRPr="00124DEA">
        <w:rPr>
          <w:color w:val="000000"/>
        </w:rPr>
        <w:t xml:space="preserve">, проектах </w:t>
      </w:r>
      <w:r w:rsidR="003A0C33">
        <w:rPr>
          <w:color w:val="000000"/>
        </w:rPr>
        <w:t>Совета депутатов сельского п</w:t>
      </w:r>
      <w:r w:rsidR="003A0C33">
        <w:rPr>
          <w:color w:val="000000"/>
        </w:rPr>
        <w:t>о</w:t>
      </w:r>
      <w:r w:rsidR="003A0C33">
        <w:rPr>
          <w:color w:val="000000"/>
        </w:rPr>
        <w:t>селения Горноправдинск</w:t>
      </w:r>
      <w:r w:rsidRPr="00124DEA">
        <w:rPr>
          <w:color w:val="000000"/>
        </w:rPr>
        <w:t xml:space="preserve">, вносимых в качестве правотворческой инициативы Главой </w:t>
      </w:r>
      <w:r w:rsidR="003A0C33">
        <w:rPr>
          <w:color w:val="000000"/>
        </w:rPr>
        <w:t>сел</w:t>
      </w:r>
      <w:r w:rsidR="003A0C33">
        <w:rPr>
          <w:color w:val="000000"/>
        </w:rPr>
        <w:t>ь</w:t>
      </w:r>
      <w:r w:rsidR="003A0C33">
        <w:rPr>
          <w:color w:val="000000"/>
        </w:rPr>
        <w:t xml:space="preserve">ского поселения Горноправдинск </w:t>
      </w:r>
      <w:r w:rsidRPr="00124DEA">
        <w:rPr>
          <w:color w:val="000000"/>
        </w:rPr>
        <w:t xml:space="preserve">в </w:t>
      </w:r>
      <w:r w:rsidR="003A0C33">
        <w:rPr>
          <w:color w:val="000000"/>
        </w:rPr>
        <w:t>Совет депутатов</w:t>
      </w:r>
      <w:proofErr w:type="gramEnd"/>
      <w:r w:rsidR="003A0C33">
        <w:rPr>
          <w:color w:val="000000"/>
        </w:rPr>
        <w:t xml:space="preserve"> </w:t>
      </w:r>
      <w:proofErr w:type="gramStart"/>
      <w:r w:rsidR="003A0C33">
        <w:rPr>
          <w:color w:val="000000"/>
        </w:rPr>
        <w:t>сельского поселения Горноправдинск</w:t>
      </w:r>
      <w:r w:rsidRPr="00124DEA">
        <w:rPr>
          <w:color w:val="000000"/>
        </w:rPr>
        <w:t xml:space="preserve"> (д</w:t>
      </w:r>
      <w:r w:rsidRPr="00124DEA">
        <w:rPr>
          <w:color w:val="000000"/>
        </w:rPr>
        <w:t>а</w:t>
      </w:r>
      <w:r w:rsidRPr="00124DEA">
        <w:rPr>
          <w:color w:val="000000"/>
        </w:rPr>
        <w:t>лее - проект МНПА), обязательных требований, которые связаны с осуществлением пре</w:t>
      </w:r>
      <w:r w:rsidRPr="00124DEA">
        <w:rPr>
          <w:color w:val="000000"/>
        </w:rPr>
        <w:t>д</w:t>
      </w:r>
      <w:r w:rsidRPr="00124DEA">
        <w:rPr>
          <w:color w:val="000000"/>
        </w:rPr>
        <w:t xml:space="preserve">принимательской и иной экономической деятельности и оценка соблюдения которых </w:t>
      </w:r>
      <w:r w:rsidRPr="00F8010D">
        <w:rPr>
          <w:color w:val="000000"/>
        </w:rPr>
        <w:t>осуществляется в рамках муниципального контроля, привлечения к административной отве</w:t>
      </w:r>
      <w:r w:rsidRPr="00F8010D">
        <w:rPr>
          <w:color w:val="000000"/>
        </w:rPr>
        <w:t>т</w:t>
      </w:r>
      <w:r w:rsidRPr="00F8010D">
        <w:rPr>
          <w:color w:val="000000"/>
        </w:rPr>
        <w:t>ственности, предоставления разрешений (далее - обязательные требования), и оценки</w:t>
      </w:r>
      <w:r w:rsidRPr="00124DEA">
        <w:rPr>
          <w:color w:val="000000"/>
        </w:rPr>
        <w:t xml:space="preserve"> применения содержащихся в муниципальных нормативных правовых актах </w:t>
      </w:r>
      <w:r w:rsidR="003A0C33">
        <w:rPr>
          <w:color w:val="000000"/>
        </w:rPr>
        <w:t>а</w:t>
      </w:r>
      <w:r w:rsidRPr="00124DEA">
        <w:rPr>
          <w:color w:val="000000"/>
        </w:rPr>
        <w:t>дминистр</w:t>
      </w:r>
      <w:r w:rsidRPr="00124DEA">
        <w:rPr>
          <w:color w:val="000000"/>
        </w:rPr>
        <w:t>а</w:t>
      </w:r>
      <w:r w:rsidRPr="00124DEA">
        <w:rPr>
          <w:color w:val="000000"/>
        </w:rPr>
        <w:t xml:space="preserve">ции </w:t>
      </w:r>
      <w:r w:rsidR="003A0C33">
        <w:rPr>
          <w:color w:val="000000"/>
        </w:rPr>
        <w:t xml:space="preserve">сельского поселения Горноправдинск </w:t>
      </w:r>
      <w:r w:rsidRPr="00124DEA">
        <w:rPr>
          <w:color w:val="000000"/>
        </w:rPr>
        <w:t xml:space="preserve">обязательных требований в соответствии с </w:t>
      </w:r>
      <w:hyperlink w:anchor="Par59" w:history="1">
        <w:r w:rsidRPr="00124DEA">
          <w:rPr>
            <w:color w:val="000000"/>
          </w:rPr>
          <w:t>гл</w:t>
        </w:r>
        <w:r w:rsidRPr="00124DEA">
          <w:rPr>
            <w:color w:val="000000"/>
          </w:rPr>
          <w:t>а</w:t>
        </w:r>
        <w:r w:rsidRPr="00124DEA">
          <w:rPr>
            <w:color w:val="000000"/>
          </w:rPr>
          <w:t>вой 3</w:t>
        </w:r>
      </w:hyperlink>
      <w:r w:rsidRPr="00124DEA">
        <w:rPr>
          <w:color w:val="000000"/>
        </w:rPr>
        <w:t xml:space="preserve"> настоящего Порядка.</w:t>
      </w:r>
      <w:proofErr w:type="gramEnd"/>
    </w:p>
    <w:p w:rsidR="00124DEA" w:rsidRPr="00124DEA" w:rsidRDefault="00124DEA" w:rsidP="003A0C3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1.2. Понятия, используемые в настоящем Порядке, используются в тех же значен</w:t>
      </w:r>
      <w:r w:rsidRPr="00124DEA">
        <w:rPr>
          <w:color w:val="000000"/>
        </w:rPr>
        <w:t>и</w:t>
      </w:r>
      <w:r w:rsidRPr="00124DEA">
        <w:rPr>
          <w:color w:val="000000"/>
        </w:rPr>
        <w:t>ях, что и в нормативных правовых актах Российской Федерации, Ханты-Мансийского а</w:t>
      </w:r>
      <w:r w:rsidRPr="00124DEA">
        <w:rPr>
          <w:color w:val="000000"/>
        </w:rPr>
        <w:t>в</w:t>
      </w:r>
      <w:r w:rsidRPr="00124DEA">
        <w:rPr>
          <w:color w:val="000000"/>
        </w:rPr>
        <w:t xml:space="preserve">тономного округа-Югры и муниципальных правовых актах </w:t>
      </w:r>
      <w:r w:rsidR="003A0C33">
        <w:rPr>
          <w:color w:val="000000"/>
        </w:rPr>
        <w:t>сельского поселения Горн</w:t>
      </w:r>
      <w:r w:rsidR="003A0C33">
        <w:rPr>
          <w:color w:val="000000"/>
        </w:rPr>
        <w:t>о</w:t>
      </w:r>
      <w:r w:rsidR="003A0C33">
        <w:rPr>
          <w:color w:val="000000"/>
        </w:rPr>
        <w:t>правдинск</w:t>
      </w:r>
      <w:r w:rsidRPr="00124DEA">
        <w:rPr>
          <w:color w:val="000000"/>
        </w:rPr>
        <w:t>.</w:t>
      </w:r>
    </w:p>
    <w:p w:rsidR="00124DEA" w:rsidRPr="00124DEA" w:rsidRDefault="00124DEA" w:rsidP="00124DEA">
      <w:pPr>
        <w:autoSpaceDE w:val="0"/>
        <w:autoSpaceDN w:val="0"/>
        <w:adjustRightInd w:val="0"/>
        <w:jc w:val="both"/>
        <w:rPr>
          <w:color w:val="000000"/>
        </w:rPr>
      </w:pPr>
    </w:p>
    <w:p w:rsidR="00124DEA" w:rsidRPr="00124DEA" w:rsidRDefault="00124DEA" w:rsidP="00124DE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124DEA">
        <w:rPr>
          <w:b/>
          <w:bCs/>
          <w:color w:val="000000"/>
        </w:rPr>
        <w:t>2. Порядок установления обязательных требований</w:t>
      </w:r>
    </w:p>
    <w:p w:rsidR="00124DEA" w:rsidRPr="00124DEA" w:rsidRDefault="00124DEA" w:rsidP="00124DEA">
      <w:pPr>
        <w:autoSpaceDE w:val="0"/>
        <w:autoSpaceDN w:val="0"/>
        <w:adjustRightInd w:val="0"/>
        <w:jc w:val="both"/>
        <w:rPr>
          <w:color w:val="000000"/>
        </w:rPr>
      </w:pP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2.1. </w:t>
      </w:r>
      <w:proofErr w:type="gramStart"/>
      <w:r w:rsidR="003E3655">
        <w:rPr>
          <w:color w:val="000000"/>
        </w:rPr>
        <w:t>Структурными подразделениями</w:t>
      </w:r>
      <w:r w:rsidRPr="00124DEA">
        <w:rPr>
          <w:color w:val="000000"/>
        </w:rPr>
        <w:t xml:space="preserve"> </w:t>
      </w:r>
      <w:r w:rsidR="003E3655">
        <w:rPr>
          <w:color w:val="000000"/>
        </w:rPr>
        <w:t>а</w:t>
      </w:r>
      <w:r w:rsidRPr="00124DEA">
        <w:rPr>
          <w:color w:val="000000"/>
        </w:rPr>
        <w:t xml:space="preserve">дминистрации </w:t>
      </w:r>
      <w:r w:rsidR="003E3655">
        <w:rPr>
          <w:color w:val="000000"/>
        </w:rPr>
        <w:t>сельского поселения Горн</w:t>
      </w:r>
      <w:r w:rsidR="003E3655">
        <w:rPr>
          <w:color w:val="000000"/>
        </w:rPr>
        <w:t>о</w:t>
      </w:r>
      <w:r w:rsidR="003E3655">
        <w:rPr>
          <w:color w:val="000000"/>
        </w:rPr>
        <w:t>правдинск</w:t>
      </w:r>
      <w:r w:rsidRPr="00124DEA">
        <w:rPr>
          <w:color w:val="000000"/>
        </w:rPr>
        <w:t>,</w:t>
      </w:r>
      <w:r w:rsidR="003E3655">
        <w:rPr>
          <w:color w:val="000000"/>
        </w:rPr>
        <w:t xml:space="preserve"> специалистами а</w:t>
      </w:r>
      <w:r w:rsidR="003E3655" w:rsidRPr="00124DEA">
        <w:rPr>
          <w:color w:val="000000"/>
        </w:rPr>
        <w:t xml:space="preserve">дминистрации </w:t>
      </w:r>
      <w:r w:rsidR="003E3655">
        <w:rPr>
          <w:color w:val="000000"/>
        </w:rPr>
        <w:t>сельского поселения Горноправдинск, не вх</w:t>
      </w:r>
      <w:r w:rsidR="003E3655">
        <w:rPr>
          <w:color w:val="000000"/>
        </w:rPr>
        <w:t>о</w:t>
      </w:r>
      <w:r w:rsidR="003E3655">
        <w:rPr>
          <w:color w:val="000000"/>
        </w:rPr>
        <w:t xml:space="preserve">дящими в состав структурных подразделений, </w:t>
      </w:r>
      <w:r w:rsidRPr="00124DEA">
        <w:rPr>
          <w:color w:val="000000"/>
        </w:rPr>
        <w:t>муниципальными учреждениями, отве</w:t>
      </w:r>
      <w:r w:rsidRPr="00124DEA">
        <w:rPr>
          <w:color w:val="000000"/>
        </w:rPr>
        <w:t>т</w:t>
      </w:r>
      <w:r w:rsidRPr="00124DEA">
        <w:rPr>
          <w:color w:val="000000"/>
        </w:rPr>
        <w:t>ственными за подготовку проекта МНПА, устанавливающего обязательные требования (далее - разработчик), при установлении обязательных требований должны быть соблюд</w:t>
      </w:r>
      <w:r w:rsidRPr="00124DEA">
        <w:rPr>
          <w:color w:val="000000"/>
        </w:rPr>
        <w:t>е</w:t>
      </w:r>
      <w:r w:rsidRPr="00124DEA">
        <w:rPr>
          <w:color w:val="000000"/>
        </w:rPr>
        <w:t xml:space="preserve">ны принципы, установленные </w:t>
      </w:r>
      <w:hyperlink r:id="rId10" w:history="1">
        <w:r w:rsidRPr="00124DEA">
          <w:rPr>
            <w:color w:val="000000"/>
          </w:rPr>
          <w:t>статьей 4</w:t>
        </w:r>
      </w:hyperlink>
      <w:r w:rsidRPr="00124DEA">
        <w:rPr>
          <w:color w:val="000000"/>
        </w:rPr>
        <w:t xml:space="preserve"> Федерального закона от 31.07.2020 </w:t>
      </w:r>
      <w:r w:rsidR="003E3655">
        <w:rPr>
          <w:color w:val="000000"/>
        </w:rPr>
        <w:t>№</w:t>
      </w:r>
      <w:r w:rsidRPr="00124DEA">
        <w:rPr>
          <w:color w:val="000000"/>
        </w:rPr>
        <w:t xml:space="preserve"> 247-ФЗ, и определены:</w:t>
      </w:r>
      <w:proofErr w:type="gramEnd"/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а) содержание обязательных требований (условия, ограничения, запреты, обязанн</w:t>
      </w:r>
      <w:r w:rsidRPr="00124DEA">
        <w:rPr>
          <w:color w:val="000000"/>
        </w:rPr>
        <w:t>о</w:t>
      </w:r>
      <w:r w:rsidRPr="00124DEA">
        <w:rPr>
          <w:color w:val="000000"/>
        </w:rPr>
        <w:t>сти);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б) лица, обязанные соблюдать обязательные требования;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в) в зависимости от объекта установления обязательных требований: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осуществляемая деятельность, совершаемые действия, в отношении которых уст</w:t>
      </w:r>
      <w:r w:rsidRPr="00124DEA">
        <w:rPr>
          <w:color w:val="000000"/>
        </w:rPr>
        <w:t>а</w:t>
      </w:r>
      <w:r w:rsidRPr="00124DEA">
        <w:rPr>
          <w:color w:val="000000"/>
        </w:rPr>
        <w:t>навливаются обязательные требования;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результаты осуществления деятельности, совершения действий, в отношении кот</w:t>
      </w:r>
      <w:r w:rsidRPr="00124DEA">
        <w:rPr>
          <w:color w:val="000000"/>
        </w:rPr>
        <w:t>о</w:t>
      </w:r>
      <w:r w:rsidRPr="00124DEA">
        <w:rPr>
          <w:color w:val="000000"/>
        </w:rPr>
        <w:t>рых устанавливаются обязательные требования;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lastRenderedPageBreak/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д) </w:t>
      </w:r>
      <w:r w:rsidR="003E3655">
        <w:rPr>
          <w:color w:val="000000"/>
        </w:rPr>
        <w:t>структурные подразделения</w:t>
      </w:r>
      <w:r w:rsidR="003E3655" w:rsidRPr="00124DEA">
        <w:rPr>
          <w:color w:val="000000"/>
        </w:rPr>
        <w:t xml:space="preserve"> </w:t>
      </w:r>
      <w:r w:rsidR="003E3655">
        <w:rPr>
          <w:color w:val="000000"/>
        </w:rPr>
        <w:t>а</w:t>
      </w:r>
      <w:r w:rsidR="003E3655" w:rsidRPr="00124DEA">
        <w:rPr>
          <w:color w:val="000000"/>
        </w:rPr>
        <w:t xml:space="preserve">дминистрации </w:t>
      </w:r>
      <w:r w:rsidR="003E3655">
        <w:rPr>
          <w:color w:val="000000"/>
        </w:rPr>
        <w:t>сельского поселения Горнопра</w:t>
      </w:r>
      <w:r w:rsidR="003E3655">
        <w:rPr>
          <w:color w:val="000000"/>
        </w:rPr>
        <w:t>в</w:t>
      </w:r>
      <w:r w:rsidR="003E3655">
        <w:rPr>
          <w:color w:val="000000"/>
        </w:rPr>
        <w:t>динск</w:t>
      </w:r>
      <w:r w:rsidR="003E3655" w:rsidRPr="00124DEA">
        <w:rPr>
          <w:color w:val="000000"/>
        </w:rPr>
        <w:t>,</w:t>
      </w:r>
      <w:r w:rsidR="003E3655">
        <w:rPr>
          <w:color w:val="000000"/>
        </w:rPr>
        <w:t xml:space="preserve"> специалисты а</w:t>
      </w:r>
      <w:r w:rsidR="003E3655" w:rsidRPr="00124DEA">
        <w:rPr>
          <w:color w:val="000000"/>
        </w:rPr>
        <w:t xml:space="preserve">дминистрации </w:t>
      </w:r>
      <w:r w:rsidR="003E3655">
        <w:rPr>
          <w:color w:val="000000"/>
        </w:rPr>
        <w:t>сельского поселения Горноправдинск, не входящ</w:t>
      </w:r>
      <w:r w:rsidR="003E3655">
        <w:rPr>
          <w:color w:val="000000"/>
        </w:rPr>
        <w:t>и</w:t>
      </w:r>
      <w:r w:rsidR="003E3655">
        <w:rPr>
          <w:color w:val="000000"/>
        </w:rPr>
        <w:t>е в состав структурных подразделений,</w:t>
      </w:r>
      <w:r w:rsidRPr="00124DEA">
        <w:rPr>
          <w:color w:val="000000"/>
        </w:rPr>
        <w:t xml:space="preserve"> муниципальные учреждения, осуществляющие оце</w:t>
      </w:r>
      <w:r w:rsidRPr="00124DEA">
        <w:rPr>
          <w:color w:val="000000"/>
        </w:rPr>
        <w:t>н</w:t>
      </w:r>
      <w:r w:rsidRPr="00124DEA">
        <w:rPr>
          <w:color w:val="000000"/>
        </w:rPr>
        <w:t>ку соблюдения обязательных требований.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2.2. Проект МНПА, устанавливающий обязательные требования, должен вступать в силу с учетом требований, установленных </w:t>
      </w:r>
      <w:hyperlink r:id="rId11" w:history="1">
        <w:r w:rsidRPr="00124DEA">
          <w:rPr>
            <w:color w:val="000000"/>
          </w:rPr>
          <w:t>частями 1</w:t>
        </w:r>
      </w:hyperlink>
      <w:r w:rsidRPr="00124DEA">
        <w:rPr>
          <w:color w:val="000000"/>
        </w:rPr>
        <w:t xml:space="preserve">, </w:t>
      </w:r>
      <w:hyperlink r:id="rId12" w:history="1">
        <w:r w:rsidRPr="00124DEA">
          <w:rPr>
            <w:color w:val="000000"/>
          </w:rPr>
          <w:t>2 статьи 3</w:t>
        </w:r>
      </w:hyperlink>
      <w:r w:rsidRPr="00124DEA">
        <w:rPr>
          <w:color w:val="000000"/>
        </w:rPr>
        <w:t xml:space="preserve"> Федерального закона </w:t>
      </w:r>
      <w:r w:rsidR="003E3655">
        <w:rPr>
          <w:color w:val="000000"/>
        </w:rPr>
        <w:t xml:space="preserve">     </w:t>
      </w:r>
      <w:r w:rsidRPr="00124DEA">
        <w:rPr>
          <w:color w:val="000000"/>
        </w:rPr>
        <w:t>№</w:t>
      </w:r>
      <w:r w:rsidR="003E3655">
        <w:rPr>
          <w:color w:val="000000"/>
        </w:rPr>
        <w:t xml:space="preserve"> </w:t>
      </w:r>
      <w:r w:rsidRPr="00124DEA">
        <w:rPr>
          <w:color w:val="000000"/>
        </w:rPr>
        <w:t>247-ФЗ.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Проектом МНПА должен предусматриваться срок его действия, который не может превышать шесть лет со дня его вступления в силу.</w:t>
      </w:r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124DEA">
        <w:rPr>
          <w:color w:val="000000"/>
        </w:rPr>
        <w:t>По результатам оценки применения обязательных требований в порядке, опред</w:t>
      </w:r>
      <w:r w:rsidRPr="00124DEA">
        <w:rPr>
          <w:color w:val="000000"/>
        </w:rPr>
        <w:t>е</w:t>
      </w:r>
      <w:r w:rsidRPr="00124DEA">
        <w:rPr>
          <w:color w:val="000000"/>
        </w:rPr>
        <w:t xml:space="preserve">ленном </w:t>
      </w:r>
      <w:hyperlink w:anchor="Par59" w:history="1">
        <w:r w:rsidRPr="00124DEA">
          <w:rPr>
            <w:color w:val="000000"/>
          </w:rPr>
          <w:t>главой 3</w:t>
        </w:r>
      </w:hyperlink>
      <w:r w:rsidRPr="00124DEA">
        <w:rPr>
          <w:color w:val="000000"/>
        </w:rPr>
        <w:t xml:space="preserve"> настоящего Порядка, может быть принято решение о продлении устано</w:t>
      </w:r>
      <w:r w:rsidRPr="00124DEA">
        <w:rPr>
          <w:color w:val="000000"/>
        </w:rPr>
        <w:t>в</w:t>
      </w:r>
      <w:r w:rsidRPr="00124DEA">
        <w:rPr>
          <w:color w:val="000000"/>
        </w:rPr>
        <w:t>ленного муниципальным нормативным правовым актом, содержащим обязательные тр</w:t>
      </w:r>
      <w:r w:rsidRPr="00124DEA">
        <w:rPr>
          <w:color w:val="000000"/>
        </w:rPr>
        <w:t>е</w:t>
      </w:r>
      <w:r w:rsidRPr="00124DEA">
        <w:rPr>
          <w:color w:val="000000"/>
        </w:rPr>
        <w:t>бования, срока его действия не более чем на шесть лет.</w:t>
      </w:r>
      <w:proofErr w:type="gramEnd"/>
    </w:p>
    <w:p w:rsidR="00124DEA" w:rsidRPr="00124DEA" w:rsidRDefault="00124DEA" w:rsidP="003E36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2.3. В целях </w:t>
      </w:r>
      <w:proofErr w:type="gramStart"/>
      <w:r w:rsidRPr="00124DEA">
        <w:rPr>
          <w:color w:val="000000"/>
        </w:rPr>
        <w:t>обеспечения возможности проведения публичного обсуждения прое</w:t>
      </w:r>
      <w:r w:rsidRPr="00124DEA">
        <w:rPr>
          <w:color w:val="000000"/>
        </w:rPr>
        <w:t>к</w:t>
      </w:r>
      <w:r w:rsidRPr="00124DEA">
        <w:rPr>
          <w:color w:val="000000"/>
        </w:rPr>
        <w:t>та</w:t>
      </w:r>
      <w:proofErr w:type="gramEnd"/>
      <w:r w:rsidRPr="00124DEA">
        <w:rPr>
          <w:color w:val="000000"/>
        </w:rPr>
        <w:t xml:space="preserve"> МНПА, разработчик обеспечивает размещение на официальном сайте </w:t>
      </w:r>
      <w:r w:rsidR="00BA50E1" w:rsidRPr="00E14CF9">
        <w:t xml:space="preserve">Ханты-Мансийского района </w:t>
      </w:r>
      <w:hyperlink r:id="rId13" w:history="1">
        <w:r w:rsidR="00BA50E1" w:rsidRPr="00E14CF9">
          <w:rPr>
            <w:rStyle w:val="a6"/>
            <w:color w:val="auto"/>
            <w:u w:val="none"/>
          </w:rPr>
          <w:t>www.hmrn.ru</w:t>
        </w:r>
      </w:hyperlink>
      <w:r w:rsidR="00BA50E1" w:rsidRPr="00E14CF9">
        <w:t xml:space="preserve"> в разделе для сельских поселений подразделе </w:t>
      </w:r>
      <w:r w:rsidR="00BA50E1">
        <w:t xml:space="preserve">СП </w:t>
      </w:r>
      <w:r w:rsidR="00BA50E1" w:rsidRPr="00E14CF9">
        <w:t>Го</w:t>
      </w:r>
      <w:r w:rsidR="00BA50E1" w:rsidRPr="00E14CF9">
        <w:t>р</w:t>
      </w:r>
      <w:r w:rsidR="00BA50E1" w:rsidRPr="00E14CF9">
        <w:t>ноправдинск</w:t>
      </w:r>
      <w:r w:rsidR="00BA50E1" w:rsidRPr="00124DEA">
        <w:rPr>
          <w:color w:val="000000"/>
        </w:rPr>
        <w:t xml:space="preserve"> </w:t>
      </w:r>
      <w:r w:rsidRPr="00124DEA">
        <w:rPr>
          <w:color w:val="000000"/>
        </w:rPr>
        <w:t xml:space="preserve">в информационно-телекоммуникационной сети </w:t>
      </w:r>
      <w:r w:rsidR="00BA50E1">
        <w:rPr>
          <w:color w:val="000000"/>
        </w:rPr>
        <w:t>«</w:t>
      </w:r>
      <w:r w:rsidRPr="00124DEA">
        <w:rPr>
          <w:color w:val="000000"/>
        </w:rPr>
        <w:t>Интернет</w:t>
      </w:r>
      <w:r w:rsidR="00BA50E1">
        <w:rPr>
          <w:color w:val="000000"/>
        </w:rPr>
        <w:t>»</w:t>
      </w:r>
      <w:r w:rsidRPr="00124DEA">
        <w:rPr>
          <w:color w:val="000000"/>
        </w:rPr>
        <w:t xml:space="preserve"> (далее - офиц</w:t>
      </w:r>
      <w:r w:rsidRPr="00124DEA">
        <w:rPr>
          <w:color w:val="000000"/>
        </w:rPr>
        <w:t>и</w:t>
      </w:r>
      <w:r w:rsidRPr="00124DEA">
        <w:rPr>
          <w:color w:val="000000"/>
        </w:rPr>
        <w:t>альный сайт):</w:t>
      </w:r>
    </w:p>
    <w:p w:rsidR="00124DEA" w:rsidRPr="00124DEA" w:rsidRDefault="00124DEA" w:rsidP="00BA50E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проекта МНПА;</w:t>
      </w:r>
    </w:p>
    <w:p w:rsidR="00124DEA" w:rsidRPr="00124DEA" w:rsidRDefault="00124DEA" w:rsidP="00BA50E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пояснительной записки к проекту МНПА;</w:t>
      </w:r>
    </w:p>
    <w:p w:rsidR="00124DEA" w:rsidRPr="00124DEA" w:rsidRDefault="00124DEA" w:rsidP="00BA50E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информации о сроках проведения публичного обсуждения, устанавливаемых в с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ответствии с </w:t>
      </w:r>
      <w:hyperlink w:anchor="Par54" w:history="1">
        <w:r w:rsidRPr="00124DEA">
          <w:rPr>
            <w:color w:val="000000"/>
          </w:rPr>
          <w:t>абзацем пятым</w:t>
        </w:r>
      </w:hyperlink>
      <w:r w:rsidRPr="00124DEA">
        <w:rPr>
          <w:color w:val="000000"/>
        </w:rPr>
        <w:t xml:space="preserve"> настоящего пункта, о наименовании разработчика, об эле</w:t>
      </w:r>
      <w:r w:rsidRPr="00124DEA">
        <w:rPr>
          <w:color w:val="000000"/>
        </w:rPr>
        <w:t>к</w:t>
      </w:r>
      <w:r w:rsidRPr="00124DEA">
        <w:rPr>
          <w:color w:val="000000"/>
        </w:rPr>
        <w:t>тронном и почтовом адресе, по которым можно направить (представить) предложения (зам</w:t>
      </w:r>
      <w:r w:rsidRPr="00124DEA">
        <w:rPr>
          <w:color w:val="000000"/>
        </w:rPr>
        <w:t>е</w:t>
      </w:r>
      <w:r w:rsidRPr="00124DEA">
        <w:rPr>
          <w:color w:val="000000"/>
        </w:rPr>
        <w:t>чания).</w:t>
      </w:r>
    </w:p>
    <w:p w:rsidR="00124DEA" w:rsidRPr="00124DEA" w:rsidRDefault="00124DEA" w:rsidP="00BA50E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2" w:name="Par54"/>
      <w:bookmarkEnd w:id="2"/>
      <w:r w:rsidRPr="00124DEA">
        <w:rPr>
          <w:color w:val="000000"/>
        </w:rPr>
        <w:t>Разработчиком указывается период (срок) для проведения публичного о</w:t>
      </w:r>
      <w:r w:rsidRPr="00124DEA">
        <w:rPr>
          <w:color w:val="000000"/>
        </w:rPr>
        <w:t>б</w:t>
      </w:r>
      <w:r w:rsidRPr="00124DEA">
        <w:rPr>
          <w:color w:val="000000"/>
        </w:rPr>
        <w:t>суждения и направления предложений (замечаний), который не может быть меньше 7 календарных дней. Срок проведения публичного обсуждения исчи</w:t>
      </w:r>
      <w:r w:rsidRPr="00124DEA">
        <w:rPr>
          <w:color w:val="000000"/>
        </w:rPr>
        <w:t>с</w:t>
      </w:r>
      <w:r w:rsidRPr="00124DEA">
        <w:rPr>
          <w:color w:val="000000"/>
        </w:rPr>
        <w:t>ляется со дня, следующего за днем размещения документов и информации, ук</w:t>
      </w:r>
      <w:r w:rsidRPr="00124DEA">
        <w:rPr>
          <w:color w:val="000000"/>
        </w:rPr>
        <w:t>а</w:t>
      </w:r>
      <w:r w:rsidRPr="00124DEA">
        <w:rPr>
          <w:color w:val="000000"/>
        </w:rPr>
        <w:t>занных в настоящем пункте.</w:t>
      </w:r>
    </w:p>
    <w:p w:rsidR="00124DEA" w:rsidRPr="00124DEA" w:rsidRDefault="00124DEA" w:rsidP="00BA50E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Предложения (замечания) граждане, организации могут направить по электронн</w:t>
      </w:r>
      <w:r w:rsidRPr="00124DEA">
        <w:rPr>
          <w:color w:val="000000"/>
        </w:rPr>
        <w:t>о</w:t>
      </w:r>
      <w:r w:rsidRPr="00124DEA">
        <w:rPr>
          <w:color w:val="000000"/>
        </w:rPr>
        <w:t>му или почтовому адресу, указанному на официальном сайте, или представить их лично разработчику. По внесенным предложениям (замечаниям) ра</w:t>
      </w:r>
      <w:r w:rsidRPr="00124DEA">
        <w:rPr>
          <w:color w:val="000000"/>
        </w:rPr>
        <w:t>з</w:t>
      </w:r>
      <w:r w:rsidRPr="00124DEA">
        <w:rPr>
          <w:color w:val="000000"/>
        </w:rPr>
        <w:t>работчик принимает меры по доработке проекта МНПА, а в случае несогласия - готовит дополнение к пояснител</w:t>
      </w:r>
      <w:r w:rsidRPr="00124DEA">
        <w:rPr>
          <w:color w:val="000000"/>
        </w:rPr>
        <w:t>ь</w:t>
      </w:r>
      <w:r w:rsidRPr="00124DEA">
        <w:rPr>
          <w:color w:val="000000"/>
        </w:rPr>
        <w:t>ной записке, в котором указывает основания своего несогласия (возражения). О результ</w:t>
      </w:r>
      <w:r w:rsidRPr="00124DEA">
        <w:rPr>
          <w:color w:val="000000"/>
        </w:rPr>
        <w:t>а</w:t>
      </w:r>
      <w:r w:rsidRPr="00124DEA">
        <w:rPr>
          <w:color w:val="000000"/>
        </w:rPr>
        <w:t>тах рассмотрения предложений (замечаний) разработчик в письменной форме информ</w:t>
      </w:r>
      <w:r w:rsidRPr="00124DEA">
        <w:rPr>
          <w:color w:val="000000"/>
        </w:rPr>
        <w:t>и</w:t>
      </w:r>
      <w:r w:rsidRPr="00124DEA">
        <w:rPr>
          <w:color w:val="000000"/>
        </w:rPr>
        <w:t>рует автора предложений (замечаний) в течение 30 календарных дней со дня регистрации соо</w:t>
      </w:r>
      <w:r w:rsidRPr="00124DEA">
        <w:rPr>
          <w:color w:val="000000"/>
        </w:rPr>
        <w:t>т</w:t>
      </w:r>
      <w:r w:rsidRPr="00124DEA">
        <w:rPr>
          <w:color w:val="000000"/>
        </w:rPr>
        <w:t>ветствующих предложений (замечаний) способом, которым предложения (замечания) п</w:t>
      </w:r>
      <w:r w:rsidRPr="00124DEA">
        <w:rPr>
          <w:color w:val="000000"/>
        </w:rPr>
        <w:t>о</w:t>
      </w:r>
      <w:r w:rsidRPr="00124DEA">
        <w:rPr>
          <w:color w:val="000000"/>
        </w:rPr>
        <w:t>ступили разработчику.</w:t>
      </w:r>
    </w:p>
    <w:p w:rsidR="00124DEA" w:rsidRPr="00124DEA" w:rsidRDefault="00124DEA" w:rsidP="00BA50E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2.4. В случае</w:t>
      </w:r>
      <w:proofErr w:type="gramStart"/>
      <w:r w:rsidRPr="00124DEA">
        <w:rPr>
          <w:color w:val="000000"/>
        </w:rPr>
        <w:t>,</w:t>
      </w:r>
      <w:proofErr w:type="gramEnd"/>
      <w:r w:rsidRPr="00124DEA">
        <w:rPr>
          <w:color w:val="000000"/>
        </w:rPr>
        <w:t xml:space="preserve"> если в отношении проекта МНПА необходимо проведение процед</w:t>
      </w:r>
      <w:r w:rsidRPr="00124DEA">
        <w:rPr>
          <w:color w:val="000000"/>
        </w:rPr>
        <w:t>у</w:t>
      </w:r>
      <w:r w:rsidRPr="00124DEA">
        <w:rPr>
          <w:color w:val="000000"/>
        </w:rPr>
        <w:t>ры оценки регулирующего воздействия в соответствии с муниципал</w:t>
      </w:r>
      <w:r w:rsidRPr="00124DEA">
        <w:rPr>
          <w:color w:val="000000"/>
        </w:rPr>
        <w:t>ь</w:t>
      </w:r>
      <w:r w:rsidRPr="00124DEA">
        <w:rPr>
          <w:color w:val="000000"/>
        </w:rPr>
        <w:t xml:space="preserve">ным правовым актом </w:t>
      </w:r>
      <w:r w:rsidR="00BA50E1">
        <w:rPr>
          <w:color w:val="000000"/>
        </w:rPr>
        <w:t>а</w:t>
      </w:r>
      <w:r w:rsidRPr="00124DEA">
        <w:rPr>
          <w:color w:val="000000"/>
        </w:rPr>
        <w:t xml:space="preserve">дминистрации </w:t>
      </w:r>
      <w:r w:rsidR="00BA50E1">
        <w:rPr>
          <w:color w:val="000000"/>
        </w:rPr>
        <w:t>сельского поселения Горноправдинск</w:t>
      </w:r>
      <w:r w:rsidRPr="00124DEA">
        <w:rPr>
          <w:color w:val="000000"/>
        </w:rPr>
        <w:t>, устанавливающим правила пров</w:t>
      </w:r>
      <w:r w:rsidRPr="00124DEA">
        <w:rPr>
          <w:color w:val="000000"/>
        </w:rPr>
        <w:t>е</w:t>
      </w:r>
      <w:r w:rsidRPr="00124DEA">
        <w:rPr>
          <w:color w:val="000000"/>
        </w:rPr>
        <w:t xml:space="preserve">дения оценки регулирующего воздействия проектов муниципальных правовых актов </w:t>
      </w:r>
      <w:r w:rsidR="00BA50E1">
        <w:rPr>
          <w:color w:val="000000"/>
        </w:rPr>
        <w:t>сельского поселения Горноправдинск</w:t>
      </w:r>
      <w:r w:rsidRPr="00124DEA">
        <w:rPr>
          <w:color w:val="000000"/>
        </w:rPr>
        <w:t>, возможность проведения публичного обсуждения проекта МНПА обеспечивается в рамках публичных консультаций, проводимых в соо</w:t>
      </w:r>
      <w:r w:rsidRPr="00124DEA">
        <w:rPr>
          <w:color w:val="000000"/>
        </w:rPr>
        <w:t>т</w:t>
      </w:r>
      <w:r w:rsidRPr="00124DEA">
        <w:rPr>
          <w:color w:val="000000"/>
        </w:rPr>
        <w:t xml:space="preserve">ветствии с указанным муниципальным правовым актом </w:t>
      </w:r>
      <w:r w:rsidR="00BA50E1">
        <w:rPr>
          <w:color w:val="000000"/>
        </w:rPr>
        <w:t>а</w:t>
      </w:r>
      <w:r w:rsidRPr="00124DEA">
        <w:rPr>
          <w:color w:val="000000"/>
        </w:rPr>
        <w:t xml:space="preserve">дминистрации </w:t>
      </w:r>
      <w:r w:rsidR="00BA50E1">
        <w:rPr>
          <w:color w:val="000000"/>
        </w:rPr>
        <w:t>сельского посел</w:t>
      </w:r>
      <w:r w:rsidR="00BA50E1">
        <w:rPr>
          <w:color w:val="000000"/>
        </w:rPr>
        <w:t>е</w:t>
      </w:r>
      <w:r w:rsidR="00BA50E1">
        <w:rPr>
          <w:color w:val="000000"/>
        </w:rPr>
        <w:t>ния Горноправдинск</w:t>
      </w:r>
      <w:r w:rsidRPr="00124DEA">
        <w:rPr>
          <w:color w:val="000000"/>
        </w:rPr>
        <w:t>.</w:t>
      </w:r>
    </w:p>
    <w:p w:rsidR="00124DEA" w:rsidRPr="00124DEA" w:rsidRDefault="00124DEA" w:rsidP="00B8526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2.5. Оценка установленных проектом МНПА обязательных требований на соотве</w:t>
      </w:r>
      <w:r w:rsidRPr="00124DEA">
        <w:rPr>
          <w:color w:val="000000"/>
        </w:rPr>
        <w:t>т</w:t>
      </w:r>
      <w:r w:rsidRPr="00124DEA">
        <w:rPr>
          <w:color w:val="000000"/>
        </w:rPr>
        <w:t>ствие законодательству Российской Федерации, Ханты-Мансийского а</w:t>
      </w:r>
      <w:r w:rsidRPr="00124DEA">
        <w:rPr>
          <w:color w:val="000000"/>
        </w:rPr>
        <w:t>в</w:t>
      </w:r>
      <w:r w:rsidRPr="00124DEA">
        <w:rPr>
          <w:color w:val="000000"/>
        </w:rPr>
        <w:t xml:space="preserve">тономного округа-Югры, муниципальным правовым актам </w:t>
      </w:r>
      <w:r w:rsidR="00B85263">
        <w:rPr>
          <w:color w:val="000000"/>
        </w:rPr>
        <w:t xml:space="preserve">сельского поселения Горноправдинск </w:t>
      </w:r>
      <w:r w:rsidRPr="00124DEA">
        <w:rPr>
          <w:color w:val="000000"/>
        </w:rPr>
        <w:t>проводится в рамках правовой экспертизы проекта МНПА.</w:t>
      </w:r>
    </w:p>
    <w:p w:rsidR="00124DEA" w:rsidRPr="00124DEA" w:rsidRDefault="00124DEA" w:rsidP="00124DEA">
      <w:pPr>
        <w:autoSpaceDE w:val="0"/>
        <w:autoSpaceDN w:val="0"/>
        <w:adjustRightInd w:val="0"/>
        <w:jc w:val="both"/>
        <w:rPr>
          <w:color w:val="000000"/>
        </w:rPr>
      </w:pPr>
    </w:p>
    <w:p w:rsidR="00124DEA" w:rsidRPr="00124DEA" w:rsidRDefault="00124DEA" w:rsidP="00124DE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bookmarkStart w:id="3" w:name="Par59"/>
      <w:bookmarkEnd w:id="3"/>
      <w:r w:rsidRPr="00124DEA">
        <w:rPr>
          <w:b/>
          <w:bCs/>
          <w:color w:val="000000"/>
        </w:rPr>
        <w:lastRenderedPageBreak/>
        <w:t>3. Порядок оценки применения обязательных требований</w:t>
      </w:r>
    </w:p>
    <w:p w:rsidR="00124DEA" w:rsidRPr="00124DEA" w:rsidRDefault="00124DEA" w:rsidP="00124DEA">
      <w:pPr>
        <w:autoSpaceDE w:val="0"/>
        <w:autoSpaceDN w:val="0"/>
        <w:adjustRightInd w:val="0"/>
        <w:jc w:val="both"/>
        <w:rPr>
          <w:color w:val="000000"/>
        </w:rPr>
      </w:pPr>
    </w:p>
    <w:p w:rsidR="00124DEA" w:rsidRPr="00124DEA" w:rsidRDefault="00124DEA" w:rsidP="00E956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4" w:name="Par61"/>
      <w:bookmarkEnd w:id="4"/>
      <w:r w:rsidRPr="00124DEA">
        <w:rPr>
          <w:color w:val="000000"/>
        </w:rPr>
        <w:t>3.1. Целью оценки применения обязательных требований является оценка дост</w:t>
      </w:r>
      <w:r w:rsidRPr="00124DEA">
        <w:rPr>
          <w:color w:val="000000"/>
        </w:rPr>
        <w:t>и</w:t>
      </w:r>
      <w:r w:rsidRPr="00124DEA">
        <w:rPr>
          <w:color w:val="000000"/>
        </w:rPr>
        <w:t>жения цели введения обязательных требований, комплексная оценка системы обязател</w:t>
      </w:r>
      <w:r w:rsidRPr="00124DEA">
        <w:rPr>
          <w:color w:val="000000"/>
        </w:rPr>
        <w:t>ь</w:t>
      </w:r>
      <w:r w:rsidRPr="00124DEA">
        <w:rPr>
          <w:color w:val="000000"/>
        </w:rPr>
        <w:t>ных требований в соответствующей сфере регулирования, оценка эффективности введ</w:t>
      </w:r>
      <w:r w:rsidRPr="00124DEA">
        <w:rPr>
          <w:color w:val="000000"/>
        </w:rPr>
        <w:t>е</w:t>
      </w:r>
      <w:r w:rsidRPr="00124DEA">
        <w:rPr>
          <w:color w:val="000000"/>
        </w:rPr>
        <w:t>ния обязательных требований, выявление избыто</w:t>
      </w:r>
      <w:r w:rsidRPr="00124DEA">
        <w:rPr>
          <w:color w:val="000000"/>
        </w:rPr>
        <w:t>ч</w:t>
      </w:r>
      <w:r w:rsidRPr="00124DEA">
        <w:rPr>
          <w:color w:val="000000"/>
        </w:rPr>
        <w:t>ных обязательных требований.</w:t>
      </w:r>
    </w:p>
    <w:p w:rsidR="00124DEA" w:rsidRPr="00124DEA" w:rsidRDefault="00124DEA" w:rsidP="00E956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3.2. Процедура оценки применения обязательных требований включает следующие этапы:</w:t>
      </w:r>
    </w:p>
    <w:p w:rsidR="00124DEA" w:rsidRPr="00124DEA" w:rsidRDefault="00124DEA" w:rsidP="00E956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</w:t>
      </w:r>
      <w:r w:rsidR="00E956D9">
        <w:rPr>
          <w:color w:val="000000"/>
        </w:rPr>
        <w:t>Главе сельского поселения Горн</w:t>
      </w:r>
      <w:r w:rsidR="00E956D9">
        <w:rPr>
          <w:color w:val="000000"/>
        </w:rPr>
        <w:t>о</w:t>
      </w:r>
      <w:r w:rsidR="00E956D9">
        <w:rPr>
          <w:color w:val="000000"/>
        </w:rPr>
        <w:t>правдинск и заместителю главы сельского поселения Горноправдинск</w:t>
      </w:r>
      <w:r w:rsidRPr="00124DEA">
        <w:rPr>
          <w:color w:val="000000"/>
        </w:rPr>
        <w:t>;</w:t>
      </w:r>
    </w:p>
    <w:p w:rsidR="00124DEA" w:rsidRPr="00124DEA" w:rsidRDefault="00124DEA" w:rsidP="00E956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б) рассмотрение проекта доклада </w:t>
      </w:r>
      <w:r w:rsidR="00E956D9">
        <w:rPr>
          <w:color w:val="000000"/>
        </w:rPr>
        <w:t>Главой сельского поселения Горноправдинск и заместителем главы сельского поселения Горноправдинск</w:t>
      </w:r>
      <w:r w:rsidRPr="00124DEA">
        <w:rPr>
          <w:color w:val="000000"/>
        </w:rPr>
        <w:t xml:space="preserve"> и принятие </w:t>
      </w:r>
      <w:r w:rsidR="00E956D9">
        <w:rPr>
          <w:color w:val="000000"/>
        </w:rPr>
        <w:t>Главой сельского поселения Горноправдинск</w:t>
      </w:r>
      <w:r w:rsidRPr="00124DEA">
        <w:rPr>
          <w:color w:val="000000"/>
        </w:rPr>
        <w:t xml:space="preserve"> одной из рек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мендаций, указанных в </w:t>
      </w:r>
      <w:hyperlink w:anchor="Par117" w:history="1">
        <w:r w:rsidRPr="00124DEA">
          <w:rPr>
            <w:color w:val="000000"/>
          </w:rPr>
          <w:t>пункте 3.14</w:t>
        </w:r>
      </w:hyperlink>
      <w:r w:rsidRPr="00124DEA">
        <w:rPr>
          <w:color w:val="000000"/>
        </w:rPr>
        <w:t xml:space="preserve"> настоящего Порядка.</w:t>
      </w:r>
    </w:p>
    <w:p w:rsidR="00124DEA" w:rsidRPr="00124DEA" w:rsidRDefault="00124DEA" w:rsidP="00E956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5" w:name="Par65"/>
      <w:bookmarkEnd w:id="5"/>
      <w:r w:rsidRPr="00124DEA">
        <w:rPr>
          <w:color w:val="000000"/>
        </w:rPr>
        <w:t xml:space="preserve">3.3. </w:t>
      </w:r>
      <w:proofErr w:type="gramStart"/>
      <w:r w:rsidRPr="00124DEA">
        <w:rPr>
          <w:color w:val="000000"/>
        </w:rPr>
        <w:t>Разработчик за 1 год до окончания срока действия муниципального нормати</w:t>
      </w:r>
      <w:r w:rsidRPr="00124DEA">
        <w:rPr>
          <w:color w:val="000000"/>
        </w:rPr>
        <w:t>в</w:t>
      </w:r>
      <w:r w:rsidRPr="00124DEA">
        <w:rPr>
          <w:color w:val="000000"/>
        </w:rPr>
        <w:t>ного правового акта, устанавливающего обязательные требования, проводит оценку пр</w:t>
      </w:r>
      <w:r w:rsidRPr="00124DEA">
        <w:rPr>
          <w:color w:val="000000"/>
        </w:rPr>
        <w:t>и</w:t>
      </w:r>
      <w:r w:rsidRPr="00124DEA">
        <w:rPr>
          <w:color w:val="000000"/>
        </w:rPr>
        <w:t>менения обязательных требований в отношении указанного муниципального нормативн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го правового акта в соответствии с целями, предусмотренными в </w:t>
      </w:r>
      <w:hyperlink w:anchor="Par61" w:history="1">
        <w:r w:rsidRPr="00124DEA">
          <w:rPr>
            <w:color w:val="000000"/>
          </w:rPr>
          <w:t>пункте 3.1</w:t>
        </w:r>
      </w:hyperlink>
      <w:r w:rsidRPr="00124DEA">
        <w:rPr>
          <w:color w:val="000000"/>
        </w:rPr>
        <w:t xml:space="preserve"> настоящего П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рядка, и готовит проект доклада, включающего информацию, указанную в </w:t>
      </w:r>
      <w:hyperlink w:anchor="Par72" w:history="1">
        <w:r w:rsidRPr="00124DEA">
          <w:rPr>
            <w:color w:val="000000"/>
          </w:rPr>
          <w:t>пунктах 3.5</w:t>
        </w:r>
      </w:hyperlink>
      <w:r w:rsidRPr="00124DEA">
        <w:rPr>
          <w:color w:val="000000"/>
        </w:rPr>
        <w:t xml:space="preserve"> - </w:t>
      </w:r>
      <w:hyperlink w:anchor="Par95" w:history="1">
        <w:r w:rsidRPr="00124DEA">
          <w:rPr>
            <w:color w:val="000000"/>
          </w:rPr>
          <w:t>3.8</w:t>
        </w:r>
      </w:hyperlink>
      <w:r w:rsidRPr="00124DEA">
        <w:rPr>
          <w:color w:val="000000"/>
        </w:rPr>
        <w:t xml:space="preserve"> настоящего Порядка.</w:t>
      </w:r>
      <w:proofErr w:type="gramEnd"/>
    </w:p>
    <w:p w:rsidR="00124DEA" w:rsidRPr="00124DEA" w:rsidRDefault="00124DEA" w:rsidP="00566C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3.4. Источниками информации для подготовки доклада являются:</w:t>
      </w:r>
    </w:p>
    <w:p w:rsidR="00124DEA" w:rsidRPr="00124DEA" w:rsidRDefault="00124DEA" w:rsidP="00566C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а) результаты мониторинга </w:t>
      </w:r>
      <w:proofErr w:type="spellStart"/>
      <w:r w:rsidRPr="00124DEA">
        <w:rPr>
          <w:color w:val="000000"/>
        </w:rPr>
        <w:t>правоприменения</w:t>
      </w:r>
      <w:proofErr w:type="spellEnd"/>
      <w:r w:rsidRPr="00124DEA">
        <w:rPr>
          <w:color w:val="000000"/>
        </w:rPr>
        <w:t xml:space="preserve"> муниципальных нормативных прав</w:t>
      </w:r>
      <w:r w:rsidRPr="00124DEA">
        <w:rPr>
          <w:color w:val="000000"/>
        </w:rPr>
        <w:t>о</w:t>
      </w:r>
      <w:r w:rsidRPr="00124DEA">
        <w:rPr>
          <w:color w:val="000000"/>
        </w:rPr>
        <w:t>вых актов, содержащих обязательные требования;</w:t>
      </w:r>
    </w:p>
    <w:p w:rsidR="00124DEA" w:rsidRPr="00124DEA" w:rsidRDefault="00124DEA" w:rsidP="00566C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б) результаты анализа осуществления контрольной и разрешительной деятельн</w:t>
      </w:r>
      <w:r w:rsidRPr="00124DEA">
        <w:rPr>
          <w:color w:val="000000"/>
        </w:rPr>
        <w:t>о</w:t>
      </w:r>
      <w:r w:rsidRPr="00124DEA">
        <w:rPr>
          <w:color w:val="000000"/>
        </w:rPr>
        <w:t>сти;</w:t>
      </w:r>
    </w:p>
    <w:p w:rsidR="00124DEA" w:rsidRPr="00124DEA" w:rsidRDefault="00124DEA" w:rsidP="00566C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в) результаты анализа административной и судебной практики;</w:t>
      </w:r>
    </w:p>
    <w:p w:rsidR="00124DEA" w:rsidRPr="00124DEA" w:rsidRDefault="00124DEA" w:rsidP="00566C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</w:t>
      </w:r>
      <w:r w:rsidRPr="00124DEA">
        <w:rPr>
          <w:color w:val="000000"/>
        </w:rPr>
        <w:t>р</w:t>
      </w:r>
      <w:r w:rsidRPr="00124DEA">
        <w:rPr>
          <w:color w:val="000000"/>
        </w:rPr>
        <w:t>жащиеся в муниципальном нормативном правовом акте (далее - субъекты регулирования);</w:t>
      </w:r>
    </w:p>
    <w:p w:rsidR="00124DEA" w:rsidRPr="00124DEA" w:rsidRDefault="00124DEA" w:rsidP="006524D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д) позиции </w:t>
      </w:r>
      <w:r w:rsidR="00156248">
        <w:rPr>
          <w:color w:val="000000"/>
        </w:rPr>
        <w:t>структурных подразделений</w:t>
      </w:r>
      <w:r w:rsidR="00156248" w:rsidRPr="00124DEA">
        <w:rPr>
          <w:color w:val="000000"/>
        </w:rPr>
        <w:t xml:space="preserve"> </w:t>
      </w:r>
      <w:r w:rsidR="00156248">
        <w:rPr>
          <w:color w:val="000000"/>
        </w:rPr>
        <w:t>а</w:t>
      </w:r>
      <w:r w:rsidR="00156248" w:rsidRPr="00124DEA">
        <w:rPr>
          <w:color w:val="000000"/>
        </w:rPr>
        <w:t xml:space="preserve">дминистрации </w:t>
      </w:r>
      <w:r w:rsidR="00156248">
        <w:rPr>
          <w:color w:val="000000"/>
        </w:rPr>
        <w:t>сельского поселения Го</w:t>
      </w:r>
      <w:r w:rsidR="00156248">
        <w:rPr>
          <w:color w:val="000000"/>
        </w:rPr>
        <w:t>р</w:t>
      </w:r>
      <w:r w:rsidR="00156248">
        <w:rPr>
          <w:color w:val="000000"/>
        </w:rPr>
        <w:t>ноправдинск</w:t>
      </w:r>
      <w:r w:rsidR="00156248" w:rsidRPr="00124DEA">
        <w:rPr>
          <w:color w:val="000000"/>
        </w:rPr>
        <w:t>,</w:t>
      </w:r>
      <w:r w:rsidR="00156248">
        <w:rPr>
          <w:color w:val="000000"/>
        </w:rPr>
        <w:t xml:space="preserve"> специалистов а</w:t>
      </w:r>
      <w:r w:rsidR="00156248" w:rsidRPr="00124DEA">
        <w:rPr>
          <w:color w:val="000000"/>
        </w:rPr>
        <w:t xml:space="preserve">дминистрации </w:t>
      </w:r>
      <w:r w:rsidR="00156248">
        <w:rPr>
          <w:color w:val="000000"/>
        </w:rPr>
        <w:t>сельского поселения Горноправдинск, не вх</w:t>
      </w:r>
      <w:r w:rsidR="00156248">
        <w:rPr>
          <w:color w:val="000000"/>
        </w:rPr>
        <w:t>о</w:t>
      </w:r>
      <w:r w:rsidR="00156248">
        <w:rPr>
          <w:color w:val="000000"/>
        </w:rPr>
        <w:t>дящими в состав структурных подразделений</w:t>
      </w:r>
      <w:r w:rsidRPr="00124DEA">
        <w:rPr>
          <w:color w:val="000000"/>
        </w:rPr>
        <w:t>, муниципальных учреждений, в том числе полученные при разработке проекта МНПА на этапе антикоррупционной экспертизы, оценки регулирующего воздействия, правовой эк</w:t>
      </w:r>
      <w:r w:rsidRPr="00124DEA">
        <w:rPr>
          <w:color w:val="000000"/>
        </w:rPr>
        <w:t>с</w:t>
      </w:r>
      <w:r w:rsidRPr="00124DEA">
        <w:rPr>
          <w:color w:val="000000"/>
        </w:rPr>
        <w:t>пертизы.</w:t>
      </w:r>
    </w:p>
    <w:p w:rsidR="00124DEA" w:rsidRPr="00124DEA" w:rsidRDefault="00124DEA" w:rsidP="006524D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6" w:name="Par72"/>
      <w:bookmarkEnd w:id="6"/>
      <w:r w:rsidRPr="00124DEA">
        <w:rPr>
          <w:color w:val="000000"/>
        </w:rPr>
        <w:t>3.5. В доклад включается следующая информация:</w:t>
      </w:r>
    </w:p>
    <w:p w:rsidR="00124DEA" w:rsidRPr="00124DEA" w:rsidRDefault="00124DEA" w:rsidP="006D07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а) общая характеристика системы оцениваемых обязательных требований в соо</w:t>
      </w:r>
      <w:r w:rsidRPr="00124DEA">
        <w:rPr>
          <w:color w:val="000000"/>
        </w:rPr>
        <w:t>т</w:t>
      </w:r>
      <w:r w:rsidRPr="00124DEA">
        <w:rPr>
          <w:color w:val="000000"/>
        </w:rPr>
        <w:t>ветствующей сфере регулирования;</w:t>
      </w:r>
    </w:p>
    <w:p w:rsidR="00124DEA" w:rsidRPr="00124DEA" w:rsidRDefault="00124DEA" w:rsidP="006D07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б) результаты </w:t>
      </w:r>
      <w:proofErr w:type="gramStart"/>
      <w:r w:rsidRPr="00124DEA">
        <w:rPr>
          <w:color w:val="000000"/>
        </w:rPr>
        <w:t>оценки достижения целей введения обязательных требов</w:t>
      </w:r>
      <w:r w:rsidRPr="00124DEA">
        <w:rPr>
          <w:color w:val="000000"/>
        </w:rPr>
        <w:t>а</w:t>
      </w:r>
      <w:r w:rsidRPr="00124DEA">
        <w:rPr>
          <w:color w:val="000000"/>
        </w:rPr>
        <w:t>ний</w:t>
      </w:r>
      <w:proofErr w:type="gramEnd"/>
      <w:r w:rsidRPr="00124DEA">
        <w:rPr>
          <w:color w:val="000000"/>
        </w:rPr>
        <w:t>;</w:t>
      </w:r>
    </w:p>
    <w:p w:rsidR="00124DEA" w:rsidRPr="00124DEA" w:rsidRDefault="00124DEA" w:rsidP="006D07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в) выводы и предложения по итогам </w:t>
      </w:r>
      <w:proofErr w:type="gramStart"/>
      <w:r w:rsidRPr="00124DEA">
        <w:rPr>
          <w:color w:val="000000"/>
        </w:rPr>
        <w:t>оценки достижения целей введения обязател</w:t>
      </w:r>
      <w:r w:rsidRPr="00124DEA">
        <w:rPr>
          <w:color w:val="000000"/>
        </w:rPr>
        <w:t>ь</w:t>
      </w:r>
      <w:r w:rsidRPr="00124DEA">
        <w:rPr>
          <w:color w:val="000000"/>
        </w:rPr>
        <w:t>ных требований</w:t>
      </w:r>
      <w:proofErr w:type="gramEnd"/>
      <w:r w:rsidRPr="00124DEA">
        <w:rPr>
          <w:color w:val="000000"/>
        </w:rPr>
        <w:t>.</w:t>
      </w:r>
    </w:p>
    <w:p w:rsidR="00124DEA" w:rsidRPr="00124DEA" w:rsidRDefault="00124DEA" w:rsidP="006D07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Форма доклада утверждается </w:t>
      </w:r>
      <w:r w:rsidR="006D07CE">
        <w:rPr>
          <w:color w:val="000000"/>
        </w:rPr>
        <w:t>Главой сельского поселения Горноправдинск в форме распоряжения</w:t>
      </w:r>
      <w:r w:rsidRPr="00124DEA">
        <w:rPr>
          <w:color w:val="000000"/>
        </w:rPr>
        <w:t xml:space="preserve"> </w:t>
      </w:r>
      <w:r w:rsidR="006D07CE">
        <w:rPr>
          <w:color w:val="000000"/>
        </w:rPr>
        <w:t>а</w:t>
      </w:r>
      <w:r w:rsidRPr="00124DEA">
        <w:rPr>
          <w:color w:val="000000"/>
        </w:rPr>
        <w:t xml:space="preserve">дминистрации </w:t>
      </w:r>
      <w:r w:rsidR="006D07CE">
        <w:rPr>
          <w:color w:val="000000"/>
        </w:rPr>
        <w:t xml:space="preserve">сельского поселения Горноправдинск </w:t>
      </w:r>
      <w:r w:rsidRPr="00124DEA">
        <w:rPr>
          <w:color w:val="000000"/>
        </w:rPr>
        <w:t>с учетом формы д</w:t>
      </w:r>
      <w:r w:rsidRPr="00124DEA">
        <w:rPr>
          <w:color w:val="000000"/>
        </w:rPr>
        <w:t>о</w:t>
      </w:r>
      <w:r w:rsidRPr="00124DEA">
        <w:rPr>
          <w:color w:val="000000"/>
        </w:rPr>
        <w:t>клада о достижении целей введения обязательных требований, утвержденной Министе</w:t>
      </w:r>
      <w:r w:rsidRPr="00124DEA">
        <w:rPr>
          <w:color w:val="000000"/>
        </w:rPr>
        <w:t>р</w:t>
      </w:r>
      <w:r w:rsidRPr="00124DEA">
        <w:rPr>
          <w:color w:val="000000"/>
        </w:rPr>
        <w:t>ством экономического развития Российской Федер</w:t>
      </w:r>
      <w:r w:rsidRPr="00124DEA">
        <w:rPr>
          <w:color w:val="000000"/>
        </w:rPr>
        <w:t>а</w:t>
      </w:r>
      <w:r w:rsidRPr="00124DEA">
        <w:rPr>
          <w:color w:val="000000"/>
        </w:rPr>
        <w:t>ции.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3.6. Общая характеристика системы оцениваемых обязательных требований в соо</w:t>
      </w:r>
      <w:r w:rsidRPr="00124DEA">
        <w:rPr>
          <w:color w:val="000000"/>
        </w:rPr>
        <w:t>т</w:t>
      </w:r>
      <w:r w:rsidRPr="00124DEA">
        <w:rPr>
          <w:color w:val="000000"/>
        </w:rPr>
        <w:t>ветствующей сфере регулирования должна включать следующие свед</w:t>
      </w:r>
      <w:r w:rsidRPr="00124DEA">
        <w:rPr>
          <w:color w:val="000000"/>
        </w:rPr>
        <w:t>е</w:t>
      </w:r>
      <w:r w:rsidRPr="00124DEA">
        <w:rPr>
          <w:color w:val="000000"/>
        </w:rPr>
        <w:t>ния: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</w:t>
      </w:r>
      <w:r w:rsidRPr="00124DEA">
        <w:rPr>
          <w:color w:val="000000"/>
        </w:rPr>
        <w:t>ь</w:t>
      </w:r>
      <w:r w:rsidRPr="00124DEA">
        <w:rPr>
          <w:color w:val="000000"/>
        </w:rPr>
        <w:t xml:space="preserve">ности и конкретные </w:t>
      </w:r>
      <w:r w:rsidRPr="00124DEA">
        <w:rPr>
          <w:color w:val="000000"/>
        </w:rPr>
        <w:lastRenderedPageBreak/>
        <w:t>общественные отношения (группы общественных отнош</w:t>
      </w:r>
      <w:r w:rsidRPr="00124DEA">
        <w:rPr>
          <w:color w:val="000000"/>
        </w:rPr>
        <w:t>е</w:t>
      </w:r>
      <w:r w:rsidRPr="00124DEA">
        <w:rPr>
          <w:color w:val="000000"/>
        </w:rPr>
        <w:t>ний), на регулирование которых направлена система обязательных требований;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б) нормативно обоснованный перечень охраняемых законом ценностей, защища</w:t>
      </w:r>
      <w:r w:rsidRPr="00124DEA">
        <w:rPr>
          <w:color w:val="000000"/>
        </w:rPr>
        <w:t>е</w:t>
      </w:r>
      <w:r w:rsidRPr="00124DEA">
        <w:rPr>
          <w:color w:val="000000"/>
        </w:rPr>
        <w:t>мых в рамках соответствующей сферы регулирования;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в) цели введения обязательных требований в соответствующей сфере регулиров</w:t>
      </w:r>
      <w:r w:rsidRPr="00124DEA">
        <w:rPr>
          <w:color w:val="000000"/>
        </w:rPr>
        <w:t>а</w:t>
      </w:r>
      <w:r w:rsidRPr="00124DEA">
        <w:rPr>
          <w:color w:val="000000"/>
        </w:rPr>
        <w:t>ния (снижение (устранение) рисков причинения вреда охраняемым законом ценностям с ук</w:t>
      </w:r>
      <w:r w:rsidRPr="00124DEA">
        <w:rPr>
          <w:color w:val="000000"/>
        </w:rPr>
        <w:t>а</w:t>
      </w:r>
      <w:r w:rsidRPr="00124DEA">
        <w:rPr>
          <w:color w:val="000000"/>
        </w:rPr>
        <w:t>занием конкретных рисков);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г) наименование и реквизиты муниципального нормативного правового акта, с</w:t>
      </w:r>
      <w:r w:rsidRPr="00124DEA">
        <w:rPr>
          <w:color w:val="000000"/>
        </w:rPr>
        <w:t>о</w:t>
      </w:r>
      <w:r w:rsidRPr="00124DEA">
        <w:rPr>
          <w:color w:val="000000"/>
        </w:rPr>
        <w:t>держащего обязательные требования;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д) перечень содержащихся в муниципальном нормативном правовом акте обяз</w:t>
      </w:r>
      <w:r w:rsidRPr="00124DEA">
        <w:rPr>
          <w:color w:val="000000"/>
        </w:rPr>
        <w:t>а</w:t>
      </w:r>
      <w:r w:rsidRPr="00124DEA">
        <w:rPr>
          <w:color w:val="000000"/>
        </w:rPr>
        <w:t>тельных требований;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е) сведения о внесенных в муниципальный нормативный правовой акт изменениях (при наличии);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ж) сведения о полномочиях </w:t>
      </w:r>
      <w:r w:rsidR="00AD4295">
        <w:rPr>
          <w:color w:val="000000"/>
        </w:rPr>
        <w:t>а</w:t>
      </w:r>
      <w:r w:rsidRPr="00124DEA">
        <w:rPr>
          <w:color w:val="000000"/>
        </w:rPr>
        <w:t xml:space="preserve">дминистрации </w:t>
      </w:r>
      <w:r w:rsidR="00AD4295">
        <w:rPr>
          <w:color w:val="000000"/>
        </w:rPr>
        <w:t xml:space="preserve">сельского поселения Горноправдинск </w:t>
      </w:r>
      <w:r w:rsidRPr="00124DEA">
        <w:rPr>
          <w:color w:val="000000"/>
        </w:rPr>
        <w:t>на установление обязательных требований;</w:t>
      </w:r>
    </w:p>
    <w:p w:rsidR="00124DEA" w:rsidRPr="00124DEA" w:rsidRDefault="00124DEA" w:rsidP="00AD42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з) период действия муниципального нормативного правового акта и его отдельных положений.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3.7. Результаты оценки достижения целей введения обязательных требований, с</w:t>
      </w:r>
      <w:r w:rsidRPr="00124DEA">
        <w:rPr>
          <w:color w:val="000000"/>
        </w:rPr>
        <w:t>о</w:t>
      </w:r>
      <w:r w:rsidRPr="00124DEA">
        <w:rPr>
          <w:color w:val="000000"/>
        </w:rPr>
        <w:t>держащиеся в проекте доклада, должны содержать следующую информацию примен</w:t>
      </w:r>
      <w:r w:rsidRPr="00124DEA">
        <w:rPr>
          <w:color w:val="000000"/>
        </w:rPr>
        <w:t>и</w:t>
      </w:r>
      <w:r w:rsidRPr="00124DEA">
        <w:rPr>
          <w:color w:val="000000"/>
        </w:rPr>
        <w:t>тельно к системе обязательных требований в соответствующей сфере регулирования: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а) соблюдение принципов установления и оценки применения обязательных треб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ваний, установленных Федеральным </w:t>
      </w:r>
      <w:hyperlink r:id="rId14" w:history="1">
        <w:r w:rsidRPr="00124DEA">
          <w:rPr>
            <w:color w:val="000000"/>
          </w:rPr>
          <w:t>законом</w:t>
        </w:r>
      </w:hyperlink>
      <w:r w:rsidRPr="00124DEA">
        <w:rPr>
          <w:color w:val="000000"/>
        </w:rPr>
        <w:t xml:space="preserve"> №</w:t>
      </w:r>
      <w:r w:rsidR="004A77AC">
        <w:rPr>
          <w:color w:val="000000"/>
        </w:rPr>
        <w:t xml:space="preserve"> </w:t>
      </w:r>
      <w:r w:rsidRPr="00124DEA">
        <w:rPr>
          <w:color w:val="000000"/>
        </w:rPr>
        <w:t>247-ФЗ;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</w:t>
      </w:r>
      <w:r w:rsidRPr="00124DEA">
        <w:rPr>
          <w:color w:val="000000"/>
        </w:rPr>
        <w:t>о</w:t>
      </w:r>
      <w:r w:rsidRPr="00124DEA">
        <w:rPr>
          <w:color w:val="000000"/>
        </w:rPr>
        <w:t>го направлено установление обязательных требований);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в) информация о динамике ведения предпринимательской деятельности в соотве</w:t>
      </w:r>
      <w:r w:rsidRPr="00124DEA">
        <w:rPr>
          <w:color w:val="000000"/>
        </w:rPr>
        <w:t>т</w:t>
      </w:r>
      <w:r w:rsidRPr="00124DEA">
        <w:rPr>
          <w:color w:val="000000"/>
        </w:rPr>
        <w:t>ствующей сфере;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г) изменение бюджетных расходов и доходов от реализации предусмотренных м</w:t>
      </w:r>
      <w:r w:rsidRPr="00124DEA">
        <w:rPr>
          <w:color w:val="000000"/>
        </w:rPr>
        <w:t>у</w:t>
      </w:r>
      <w:r w:rsidRPr="00124DEA">
        <w:rPr>
          <w:color w:val="000000"/>
        </w:rPr>
        <w:t>ниципальным нормативным правовым актом функций, полномочий, об</w:t>
      </w:r>
      <w:r w:rsidRPr="00124DEA">
        <w:rPr>
          <w:color w:val="000000"/>
        </w:rPr>
        <w:t>я</w:t>
      </w:r>
      <w:r w:rsidRPr="00124DEA">
        <w:rPr>
          <w:color w:val="000000"/>
        </w:rPr>
        <w:t>занностей и прав органов местного самоуправления;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д) сведения об уровне соблюдения обязательных требований в регулируемой сф</w:t>
      </w:r>
      <w:r w:rsidRPr="00124DEA">
        <w:rPr>
          <w:color w:val="000000"/>
        </w:rPr>
        <w:t>е</w:t>
      </w:r>
      <w:r w:rsidRPr="00124DEA">
        <w:rPr>
          <w:color w:val="000000"/>
        </w:rPr>
        <w:t>ре, в том числе данные о привлечении к ответственности за нарушение обязательных тр</w:t>
      </w:r>
      <w:r w:rsidRPr="00124DEA">
        <w:rPr>
          <w:color w:val="000000"/>
        </w:rPr>
        <w:t>е</w:t>
      </w:r>
      <w:r w:rsidRPr="00124DEA">
        <w:rPr>
          <w:color w:val="000000"/>
        </w:rPr>
        <w:t>бований, о типовых и массовых нарушениях обязательных требований (в разрезе нар</w:t>
      </w:r>
      <w:r w:rsidRPr="00124DEA">
        <w:rPr>
          <w:color w:val="000000"/>
        </w:rPr>
        <w:t>у</w:t>
      </w:r>
      <w:r w:rsidRPr="00124DEA">
        <w:rPr>
          <w:color w:val="000000"/>
        </w:rPr>
        <w:t>шенных обязательных требований);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ж) количество и содержание вступивших в законную силу судебных актов, связа</w:t>
      </w:r>
      <w:r w:rsidRPr="00124DEA">
        <w:rPr>
          <w:color w:val="000000"/>
        </w:rPr>
        <w:t>н</w:t>
      </w:r>
      <w:r w:rsidRPr="00124DEA">
        <w:rPr>
          <w:color w:val="000000"/>
        </w:rPr>
        <w:t>ных с применением обязательных требований, по делам об оспаривании муниципал</w:t>
      </w:r>
      <w:r w:rsidR="00F8010D">
        <w:rPr>
          <w:color w:val="000000"/>
        </w:rPr>
        <w:t>ьных нормативных правовых актов</w:t>
      </w:r>
      <w:r w:rsidRPr="00124DEA">
        <w:rPr>
          <w:color w:val="000000"/>
        </w:rPr>
        <w:t>;</w:t>
      </w:r>
    </w:p>
    <w:p w:rsidR="00124DEA" w:rsidRPr="00124DEA" w:rsidRDefault="00124DEA" w:rsidP="004A77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з) анализ влияния социально-экономических последствий реализации установле</w:t>
      </w:r>
      <w:r w:rsidRPr="00124DEA">
        <w:rPr>
          <w:color w:val="000000"/>
        </w:rPr>
        <w:t>н</w:t>
      </w:r>
      <w:r w:rsidRPr="00124DEA">
        <w:rPr>
          <w:color w:val="000000"/>
        </w:rPr>
        <w:t>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</w:t>
      </w:r>
      <w:r w:rsidRPr="00124DEA">
        <w:rPr>
          <w:color w:val="000000"/>
        </w:rPr>
        <w:t>ь</w:t>
      </w:r>
      <w:r w:rsidRPr="00124DEA">
        <w:rPr>
          <w:color w:val="000000"/>
        </w:rPr>
        <w:t>ства.</w:t>
      </w:r>
    </w:p>
    <w:p w:rsidR="00124DEA" w:rsidRPr="00124DEA" w:rsidRDefault="00124DEA" w:rsidP="00A962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7" w:name="Par95"/>
      <w:bookmarkEnd w:id="7"/>
      <w:r w:rsidRPr="00124DEA">
        <w:rPr>
          <w:color w:val="000000"/>
        </w:rPr>
        <w:t xml:space="preserve">3.8. Выводы и предложения по итогам </w:t>
      </w:r>
      <w:proofErr w:type="gramStart"/>
      <w:r w:rsidRPr="00124DEA">
        <w:rPr>
          <w:color w:val="000000"/>
        </w:rPr>
        <w:t>оценки достижения целей введения обяз</w:t>
      </w:r>
      <w:r w:rsidRPr="00124DEA">
        <w:rPr>
          <w:color w:val="000000"/>
        </w:rPr>
        <w:t>а</w:t>
      </w:r>
      <w:r w:rsidRPr="00124DEA">
        <w:rPr>
          <w:color w:val="000000"/>
        </w:rPr>
        <w:t>тельных требований</w:t>
      </w:r>
      <w:proofErr w:type="gramEnd"/>
      <w:r w:rsidRPr="00124DEA">
        <w:rPr>
          <w:color w:val="000000"/>
        </w:rPr>
        <w:t xml:space="preserve"> должны содержать один из следующих выводов:</w:t>
      </w:r>
    </w:p>
    <w:p w:rsidR="00124DEA" w:rsidRPr="00124DEA" w:rsidRDefault="00124DEA" w:rsidP="00A962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8" w:name="Par96"/>
      <w:bookmarkEnd w:id="8"/>
      <w:r w:rsidRPr="00124DEA">
        <w:rPr>
          <w:color w:val="000000"/>
        </w:rPr>
        <w:t>а) о целесообразности дальнейшего применения обязательных требований с внес</w:t>
      </w:r>
      <w:r w:rsidRPr="00124DEA">
        <w:rPr>
          <w:color w:val="000000"/>
        </w:rPr>
        <w:t>е</w:t>
      </w:r>
      <w:r w:rsidRPr="00124DEA">
        <w:rPr>
          <w:color w:val="000000"/>
        </w:rPr>
        <w:t>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124DEA" w:rsidRPr="00124DEA" w:rsidRDefault="00124DEA" w:rsidP="00A962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9" w:name="Par97"/>
      <w:bookmarkEnd w:id="9"/>
      <w:r w:rsidRPr="00124DEA">
        <w:rPr>
          <w:color w:val="000000"/>
        </w:rPr>
        <w:t>б) о целесообразности дальнейшего применения обязательных требований с внес</w:t>
      </w:r>
      <w:r w:rsidRPr="00124DEA">
        <w:rPr>
          <w:color w:val="000000"/>
        </w:rPr>
        <w:t>е</w:t>
      </w:r>
      <w:r w:rsidRPr="00124DEA">
        <w:rPr>
          <w:color w:val="000000"/>
        </w:rPr>
        <w:t>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</w:t>
      </w:r>
      <w:r w:rsidRPr="00124DEA">
        <w:rPr>
          <w:color w:val="000000"/>
        </w:rPr>
        <w:t>о</w:t>
      </w:r>
      <w:r w:rsidRPr="00124DEA">
        <w:rPr>
          <w:color w:val="000000"/>
        </w:rPr>
        <w:t>дления не более чем на шесть лет);</w:t>
      </w:r>
    </w:p>
    <w:p w:rsidR="00124DEA" w:rsidRPr="00124DEA" w:rsidRDefault="00124DEA" w:rsidP="00A962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0" w:name="Par98"/>
      <w:bookmarkEnd w:id="10"/>
      <w:r w:rsidRPr="00124DEA">
        <w:rPr>
          <w:color w:val="000000"/>
        </w:rPr>
        <w:lastRenderedPageBreak/>
        <w:t>в) о нецелесообразности дальнейшего применения обязательных требований и пр</w:t>
      </w:r>
      <w:r w:rsidRPr="00124DEA">
        <w:rPr>
          <w:color w:val="000000"/>
        </w:rPr>
        <w:t>и</w:t>
      </w:r>
      <w:r w:rsidRPr="00124DEA">
        <w:rPr>
          <w:color w:val="000000"/>
        </w:rPr>
        <w:t xml:space="preserve">знании </w:t>
      </w:r>
      <w:proofErr w:type="gramStart"/>
      <w:r w:rsidRPr="00124DEA">
        <w:rPr>
          <w:color w:val="000000"/>
        </w:rPr>
        <w:t>утратившим</w:t>
      </w:r>
      <w:proofErr w:type="gramEnd"/>
      <w:r w:rsidRPr="00124DEA">
        <w:rPr>
          <w:color w:val="000000"/>
        </w:rPr>
        <w:t xml:space="preserve"> силу муниципального нормативного правового акта, содержащего обязательные требования.</w:t>
      </w:r>
    </w:p>
    <w:p w:rsidR="00124DEA" w:rsidRPr="00124DEA" w:rsidRDefault="00124DEA" w:rsidP="00A962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3.9. Выводы, предусмотренные </w:t>
      </w:r>
      <w:hyperlink w:anchor="Par97" w:history="1">
        <w:r w:rsidRPr="00124DEA">
          <w:rPr>
            <w:color w:val="000000"/>
          </w:rPr>
          <w:t xml:space="preserve">подпунктами </w:t>
        </w:r>
        <w:r w:rsidR="00D36F25">
          <w:rPr>
            <w:color w:val="000000"/>
          </w:rPr>
          <w:t>«</w:t>
        </w:r>
        <w:r w:rsidRPr="00124DEA">
          <w:rPr>
            <w:color w:val="000000"/>
          </w:rPr>
          <w:t>б</w:t>
        </w:r>
      </w:hyperlink>
      <w:r w:rsidR="00D36F25">
        <w:rPr>
          <w:color w:val="000000"/>
        </w:rPr>
        <w:t>»</w:t>
      </w:r>
      <w:r w:rsidRPr="00124DEA">
        <w:rPr>
          <w:color w:val="000000"/>
        </w:rPr>
        <w:t>,</w:t>
      </w:r>
      <w:r w:rsidR="00D36F25">
        <w:rPr>
          <w:color w:val="000000"/>
        </w:rPr>
        <w:t xml:space="preserve"> «в» пункта 3.8</w:t>
      </w:r>
      <w:r w:rsidRPr="00124DEA">
        <w:rPr>
          <w:color w:val="000000"/>
        </w:rPr>
        <w:t xml:space="preserve"> настоящего П</w:t>
      </w:r>
      <w:r w:rsidRPr="00124DEA">
        <w:rPr>
          <w:color w:val="000000"/>
        </w:rPr>
        <w:t>о</w:t>
      </w:r>
      <w:r w:rsidRPr="00124DEA">
        <w:rPr>
          <w:color w:val="000000"/>
        </w:rPr>
        <w:t>рядка, формулируются при выявлении одного или нескольких из следу</w:t>
      </w:r>
      <w:r w:rsidRPr="00124DEA">
        <w:rPr>
          <w:color w:val="000000"/>
        </w:rPr>
        <w:t>ю</w:t>
      </w:r>
      <w:r w:rsidRPr="00124DEA">
        <w:rPr>
          <w:color w:val="000000"/>
        </w:rPr>
        <w:t>щих случаев: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1" w:name="Par100"/>
      <w:bookmarkEnd w:id="11"/>
      <w:r w:rsidRPr="00124DEA">
        <w:rPr>
          <w:color w:val="000000"/>
        </w:rPr>
        <w:t xml:space="preserve">а) невозможность исполнения обязательных требований, </w:t>
      </w:r>
      <w:proofErr w:type="gramStart"/>
      <w:r w:rsidRPr="00124DEA">
        <w:rPr>
          <w:color w:val="000000"/>
        </w:rPr>
        <w:t>устанавливаемая</w:t>
      </w:r>
      <w:proofErr w:type="gramEnd"/>
      <w:r w:rsidRPr="00124DEA">
        <w:rPr>
          <w:color w:val="000000"/>
        </w:rPr>
        <w:t xml:space="preserve"> в том числе при выявлении отрицательной динамики ведения предпринимательской деятельн</w:t>
      </w:r>
      <w:r w:rsidRPr="00124DEA">
        <w:rPr>
          <w:color w:val="000000"/>
        </w:rPr>
        <w:t>о</w:t>
      </w:r>
      <w:r w:rsidRPr="00124DEA">
        <w:rPr>
          <w:color w:val="000000"/>
        </w:rPr>
        <w:t>сти, избыточности требований, несоразмерности расходов на их исполнение и админ</w:t>
      </w:r>
      <w:r w:rsidRPr="00124DEA">
        <w:rPr>
          <w:color w:val="000000"/>
        </w:rPr>
        <w:t>и</w:t>
      </w:r>
      <w:r w:rsidRPr="00124DEA">
        <w:rPr>
          <w:color w:val="000000"/>
        </w:rPr>
        <w:t>стрир</w:t>
      </w:r>
      <w:r w:rsidRPr="00124DEA">
        <w:rPr>
          <w:color w:val="000000"/>
        </w:rPr>
        <w:t>о</w:t>
      </w:r>
      <w:r w:rsidRPr="00124DEA">
        <w:rPr>
          <w:color w:val="000000"/>
        </w:rPr>
        <w:t>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</w:t>
      </w:r>
      <w:r w:rsidRPr="00124DEA">
        <w:rPr>
          <w:color w:val="000000"/>
        </w:rPr>
        <w:t>е</w:t>
      </w:r>
      <w:r w:rsidRPr="00124DEA">
        <w:rPr>
          <w:color w:val="000000"/>
        </w:rPr>
        <w:t>ния и соблюдения;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б) наличие дублирующих и (или) аналогичных по содержанию обязательных тр</w:t>
      </w:r>
      <w:r w:rsidRPr="00124DEA">
        <w:rPr>
          <w:color w:val="000000"/>
        </w:rPr>
        <w:t>е</w:t>
      </w:r>
      <w:r w:rsidRPr="00124DEA">
        <w:rPr>
          <w:color w:val="000000"/>
        </w:rPr>
        <w:t>бований в нескольких муниципальных нормативных правовых актах;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в) наличие в различных муниципальных нормативных правовых актах противор</w:t>
      </w:r>
      <w:r w:rsidRPr="00124DEA">
        <w:rPr>
          <w:color w:val="000000"/>
        </w:rPr>
        <w:t>е</w:t>
      </w:r>
      <w:r w:rsidRPr="00124DEA">
        <w:rPr>
          <w:color w:val="000000"/>
        </w:rPr>
        <w:t>чащих друг другу обязательных требований;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г) отсутствие однозначных критериев оценки соблюдения обязательных требов</w:t>
      </w:r>
      <w:r w:rsidRPr="00124DEA">
        <w:rPr>
          <w:color w:val="000000"/>
        </w:rPr>
        <w:t>а</w:t>
      </w:r>
      <w:r w:rsidRPr="00124DEA">
        <w:rPr>
          <w:color w:val="000000"/>
        </w:rPr>
        <w:t>ний;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д) наличие в муниципальном нормативном правовом акте неопределенных пон</w:t>
      </w:r>
      <w:r w:rsidRPr="00124DEA">
        <w:rPr>
          <w:color w:val="000000"/>
        </w:rPr>
        <w:t>я</w:t>
      </w:r>
      <w:r w:rsidRPr="00124DEA">
        <w:rPr>
          <w:color w:val="000000"/>
        </w:rPr>
        <w:t>тий, некорректных и (или) неоднозначных формулировок, не позволяющих единообразно пр</w:t>
      </w:r>
      <w:r w:rsidRPr="00124DEA">
        <w:rPr>
          <w:color w:val="000000"/>
        </w:rPr>
        <w:t>и</w:t>
      </w:r>
      <w:r w:rsidRPr="00124DEA">
        <w:rPr>
          <w:color w:val="000000"/>
        </w:rPr>
        <w:t>менять и (или) исполнять обязательные требования;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ж) несоответствие системы обязательных требований или отдельных обязательных требований принципам Федерального </w:t>
      </w:r>
      <w:hyperlink r:id="rId15" w:history="1">
        <w:r w:rsidRPr="00124DEA">
          <w:rPr>
            <w:color w:val="000000"/>
          </w:rPr>
          <w:t>закона</w:t>
        </w:r>
      </w:hyperlink>
      <w:r w:rsidRPr="00124DEA">
        <w:rPr>
          <w:color w:val="000000"/>
        </w:rPr>
        <w:t xml:space="preserve"> №</w:t>
      </w:r>
      <w:r w:rsidR="003056E2">
        <w:rPr>
          <w:color w:val="000000"/>
        </w:rPr>
        <w:t xml:space="preserve"> </w:t>
      </w:r>
      <w:r w:rsidRPr="00124DEA">
        <w:rPr>
          <w:color w:val="000000"/>
        </w:rPr>
        <w:t>247-ФЗ, вышестоящим нормативным пр</w:t>
      </w:r>
      <w:r w:rsidRPr="00124DEA">
        <w:rPr>
          <w:color w:val="000000"/>
        </w:rPr>
        <w:t>а</w:t>
      </w:r>
      <w:r w:rsidRPr="00124DEA">
        <w:rPr>
          <w:color w:val="000000"/>
        </w:rPr>
        <w:t>вовым актам и (или) целям и положениям муниципальных программ;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2" w:name="Par107"/>
      <w:bookmarkEnd w:id="12"/>
      <w:r w:rsidRPr="00124DEA">
        <w:rPr>
          <w:color w:val="000000"/>
        </w:rPr>
        <w:t xml:space="preserve">з) отсутствие у </w:t>
      </w:r>
      <w:r w:rsidR="003056E2">
        <w:rPr>
          <w:color w:val="000000"/>
        </w:rPr>
        <w:t>а</w:t>
      </w:r>
      <w:r w:rsidRPr="00124DEA">
        <w:rPr>
          <w:color w:val="000000"/>
        </w:rPr>
        <w:t xml:space="preserve">дминистрации </w:t>
      </w:r>
      <w:r w:rsidR="003056E2">
        <w:rPr>
          <w:color w:val="000000"/>
        </w:rPr>
        <w:t xml:space="preserve">сельского поселения Горноправдинск </w:t>
      </w:r>
      <w:r w:rsidRPr="00124DEA">
        <w:rPr>
          <w:color w:val="000000"/>
        </w:rPr>
        <w:t>предусмо</w:t>
      </w:r>
      <w:r w:rsidRPr="00124DEA">
        <w:rPr>
          <w:color w:val="000000"/>
        </w:rPr>
        <w:t>т</w:t>
      </w:r>
      <w:r w:rsidRPr="00124DEA">
        <w:rPr>
          <w:color w:val="000000"/>
        </w:rPr>
        <w:t>ренных законодательством Российской Федерации, Ханты-Мансийского автономного округа</w:t>
      </w:r>
      <w:r w:rsidR="003056E2">
        <w:rPr>
          <w:color w:val="000000"/>
        </w:rPr>
        <w:t xml:space="preserve"> </w:t>
      </w:r>
      <w:r w:rsidRPr="00124DEA">
        <w:rPr>
          <w:color w:val="000000"/>
        </w:rPr>
        <w:t>-</w:t>
      </w:r>
      <w:r w:rsidR="003056E2">
        <w:rPr>
          <w:color w:val="000000"/>
        </w:rPr>
        <w:t xml:space="preserve"> </w:t>
      </w:r>
      <w:r w:rsidRPr="00124DEA">
        <w:rPr>
          <w:color w:val="000000"/>
        </w:rPr>
        <w:t>Югры, муниципальными правовыми актами полномочий по установлению соо</w:t>
      </w:r>
      <w:r w:rsidRPr="00124DEA">
        <w:rPr>
          <w:color w:val="000000"/>
        </w:rPr>
        <w:t>т</w:t>
      </w:r>
      <w:r w:rsidRPr="00124DEA">
        <w:rPr>
          <w:color w:val="000000"/>
        </w:rPr>
        <w:t>ветствующих обязательных тр</w:t>
      </w:r>
      <w:r w:rsidRPr="00124DEA">
        <w:rPr>
          <w:color w:val="000000"/>
        </w:rPr>
        <w:t>е</w:t>
      </w:r>
      <w:r w:rsidRPr="00124DEA">
        <w:rPr>
          <w:color w:val="000000"/>
        </w:rPr>
        <w:t>бований.</w:t>
      </w:r>
    </w:p>
    <w:p w:rsidR="00124DEA" w:rsidRPr="00124DEA" w:rsidRDefault="00124DEA" w:rsidP="003056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Вывод, предусмотренный </w:t>
      </w:r>
      <w:hyperlink w:anchor="Par96" w:history="1">
        <w:r w:rsidRPr="00124DEA">
          <w:rPr>
            <w:color w:val="000000"/>
          </w:rPr>
          <w:t xml:space="preserve">подпунктом </w:t>
        </w:r>
        <w:r w:rsidR="003056E2">
          <w:rPr>
            <w:color w:val="000000"/>
          </w:rPr>
          <w:t>«</w:t>
        </w:r>
        <w:r w:rsidRPr="00124DEA">
          <w:rPr>
            <w:color w:val="000000"/>
          </w:rPr>
          <w:t>а</w:t>
        </w:r>
        <w:r w:rsidR="003056E2">
          <w:rPr>
            <w:color w:val="000000"/>
          </w:rPr>
          <w:t>»</w:t>
        </w:r>
        <w:r w:rsidRPr="00124DEA">
          <w:rPr>
            <w:color w:val="000000"/>
          </w:rPr>
          <w:t xml:space="preserve"> пункта 3.8</w:t>
        </w:r>
      </w:hyperlink>
      <w:r w:rsidRPr="00124DEA">
        <w:rPr>
          <w:color w:val="000000"/>
        </w:rPr>
        <w:t xml:space="preserve"> настоящего Порядка, форм</w:t>
      </w:r>
      <w:r w:rsidRPr="00124DEA">
        <w:rPr>
          <w:color w:val="000000"/>
        </w:rPr>
        <w:t>у</w:t>
      </w:r>
      <w:r w:rsidRPr="00124DEA">
        <w:rPr>
          <w:color w:val="000000"/>
        </w:rPr>
        <w:t xml:space="preserve">лируется при отсутствии случаев, предусмотренных </w:t>
      </w:r>
      <w:hyperlink w:anchor="Par100" w:history="1">
        <w:r w:rsidRPr="00124DEA">
          <w:rPr>
            <w:color w:val="000000"/>
          </w:rPr>
          <w:t xml:space="preserve">подпунктами </w:t>
        </w:r>
        <w:r w:rsidR="003056E2">
          <w:rPr>
            <w:color w:val="000000"/>
          </w:rPr>
          <w:t>«</w:t>
        </w:r>
        <w:r w:rsidRPr="00124DEA">
          <w:rPr>
            <w:color w:val="000000"/>
          </w:rPr>
          <w:t>а</w:t>
        </w:r>
      </w:hyperlink>
      <w:r w:rsidR="003056E2">
        <w:rPr>
          <w:color w:val="000000"/>
        </w:rPr>
        <w:t>»</w:t>
      </w:r>
      <w:r w:rsidRPr="00124DEA">
        <w:rPr>
          <w:color w:val="000000"/>
        </w:rPr>
        <w:t xml:space="preserve"> - </w:t>
      </w:r>
      <w:hyperlink w:anchor="Par107" w:history="1">
        <w:r w:rsidR="003056E2">
          <w:rPr>
            <w:color w:val="000000"/>
          </w:rPr>
          <w:t>«з»</w:t>
        </w:r>
      </w:hyperlink>
      <w:r w:rsidRPr="00124DEA">
        <w:rPr>
          <w:color w:val="000000"/>
        </w:rPr>
        <w:t xml:space="preserve"> настоящего пункта.</w:t>
      </w:r>
    </w:p>
    <w:p w:rsidR="00124DEA" w:rsidRPr="00124DEA" w:rsidRDefault="00124DEA" w:rsidP="00A030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3.10. В целях публичного обсуждения проекта доклада разработчик размещает пр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ект доклада на официальном сайте не позднее 10 календарных дней со дня наступления срока, указанного в </w:t>
      </w:r>
      <w:hyperlink w:anchor="Par65" w:history="1">
        <w:r w:rsidRPr="00124DEA">
          <w:rPr>
            <w:color w:val="000000"/>
          </w:rPr>
          <w:t>пункте 3.3</w:t>
        </w:r>
      </w:hyperlink>
      <w:r w:rsidRPr="00124DEA">
        <w:rPr>
          <w:color w:val="000000"/>
        </w:rPr>
        <w:t xml:space="preserve"> настоящего Порядка.</w:t>
      </w:r>
    </w:p>
    <w:p w:rsidR="00124DEA" w:rsidRPr="00124DEA" w:rsidRDefault="00124DEA" w:rsidP="00A030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3" w:name="Par110"/>
      <w:bookmarkEnd w:id="13"/>
      <w:r w:rsidRPr="00124DEA">
        <w:rPr>
          <w:color w:val="000000"/>
        </w:rPr>
        <w:t>3.11. Срок публичного обсуждения проекта доклада не может составлять менее 30 календарных дней со дня его размещения на официальном сайте.</w:t>
      </w:r>
    </w:p>
    <w:p w:rsidR="00124DEA" w:rsidRPr="00124DEA" w:rsidRDefault="00124DEA" w:rsidP="00A030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Предложения (замечания) граждане, организации могут направить по электронн</w:t>
      </w:r>
      <w:r w:rsidRPr="00124DEA">
        <w:rPr>
          <w:color w:val="000000"/>
        </w:rPr>
        <w:t>о</w:t>
      </w:r>
      <w:r w:rsidRPr="00124DEA">
        <w:rPr>
          <w:color w:val="000000"/>
        </w:rPr>
        <w:t>му или почтовому адресу, указанному на официальном сайте или представить их лично ра</w:t>
      </w:r>
      <w:r w:rsidRPr="00124DEA">
        <w:rPr>
          <w:color w:val="000000"/>
        </w:rPr>
        <w:t>з</w:t>
      </w:r>
      <w:r w:rsidRPr="00124DEA">
        <w:rPr>
          <w:color w:val="000000"/>
        </w:rPr>
        <w:t>работчику.</w:t>
      </w:r>
    </w:p>
    <w:p w:rsidR="00124DEA" w:rsidRPr="00124DEA" w:rsidRDefault="00124DEA" w:rsidP="00A030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3.12. Разработчик рассматривает все предложения, поступившие через официал</w:t>
      </w:r>
      <w:r w:rsidRPr="00124DEA">
        <w:rPr>
          <w:color w:val="000000"/>
        </w:rPr>
        <w:t>ь</w:t>
      </w:r>
      <w:r w:rsidRPr="00124DEA">
        <w:rPr>
          <w:color w:val="000000"/>
        </w:rPr>
        <w:t>ный сайт в установленный срок в связи с проведением публичного обсуждения проекта докл</w:t>
      </w:r>
      <w:r w:rsidRPr="00124DEA">
        <w:rPr>
          <w:color w:val="000000"/>
        </w:rPr>
        <w:t>а</w:t>
      </w:r>
      <w:r w:rsidRPr="00124DEA">
        <w:rPr>
          <w:color w:val="000000"/>
        </w:rPr>
        <w:t>да.</w:t>
      </w:r>
    </w:p>
    <w:p w:rsidR="00124DEA" w:rsidRPr="00124DEA" w:rsidRDefault="00124DEA" w:rsidP="00A030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4" w:name="Par113"/>
      <w:bookmarkEnd w:id="14"/>
      <w:r w:rsidRPr="00124DEA">
        <w:rPr>
          <w:color w:val="000000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клада, указанного в </w:t>
      </w:r>
      <w:hyperlink w:anchor="Par110" w:history="1">
        <w:r w:rsidRPr="00124DEA">
          <w:rPr>
            <w:color w:val="000000"/>
          </w:rPr>
          <w:t>пункте 3.11</w:t>
        </w:r>
      </w:hyperlink>
      <w:r w:rsidRPr="00124DEA">
        <w:rPr>
          <w:color w:val="000000"/>
        </w:rPr>
        <w:t xml:space="preserve"> настоящего Порядка, осуществляет доработку проекта д</w:t>
      </w:r>
      <w:r w:rsidRPr="00124DEA">
        <w:rPr>
          <w:color w:val="000000"/>
        </w:rPr>
        <w:t>о</w:t>
      </w:r>
      <w:r w:rsidRPr="00124DEA">
        <w:rPr>
          <w:color w:val="000000"/>
        </w:rPr>
        <w:t>клада и отражает поступившие предложения (замечания) в проекте доклада.</w:t>
      </w:r>
      <w:r w:rsidR="003A3433">
        <w:rPr>
          <w:color w:val="000000"/>
        </w:rPr>
        <w:t xml:space="preserve"> </w:t>
      </w:r>
    </w:p>
    <w:p w:rsidR="00124DEA" w:rsidRPr="00124DEA" w:rsidRDefault="00124DEA" w:rsidP="003A343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w:anchor="Par113" w:history="1">
        <w:r w:rsidRPr="00124DEA">
          <w:rPr>
            <w:color w:val="000000"/>
          </w:rPr>
          <w:t>абзаце втором</w:t>
        </w:r>
      </w:hyperlink>
      <w:r w:rsidRPr="00124DEA">
        <w:rPr>
          <w:color w:val="000000"/>
        </w:rPr>
        <w:t xml:space="preserve"> настоящего пункта, г</w:t>
      </w:r>
      <w:r w:rsidRPr="00124DEA">
        <w:rPr>
          <w:color w:val="000000"/>
        </w:rPr>
        <w:t>о</w:t>
      </w:r>
      <w:r w:rsidRPr="00124DEA">
        <w:rPr>
          <w:color w:val="000000"/>
        </w:rPr>
        <w:t>товит мотивированные пояснения и отражает их в проекте доклада.</w:t>
      </w:r>
    </w:p>
    <w:p w:rsidR="00124DEA" w:rsidRPr="00124DEA" w:rsidRDefault="00124DEA" w:rsidP="003A343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lastRenderedPageBreak/>
        <w:t>О результатах рассмотрения предложений (замечаний) разработчик в письменной форме информирует автора предложений (замечаний) в течение 30 к</w:t>
      </w:r>
      <w:r w:rsidRPr="00124DEA">
        <w:rPr>
          <w:color w:val="000000"/>
        </w:rPr>
        <w:t>а</w:t>
      </w:r>
      <w:r w:rsidRPr="00124DEA">
        <w:rPr>
          <w:color w:val="000000"/>
        </w:rPr>
        <w:t>лендарных дней со дня регистрации соответствующих предложений (замечаний) способом, которым предл</w:t>
      </w:r>
      <w:r w:rsidRPr="00124DEA">
        <w:rPr>
          <w:color w:val="000000"/>
        </w:rPr>
        <w:t>о</w:t>
      </w:r>
      <w:r w:rsidRPr="00124DEA">
        <w:rPr>
          <w:color w:val="000000"/>
        </w:rPr>
        <w:t>жения (замечания) поступили разработчику.</w:t>
      </w:r>
    </w:p>
    <w:p w:rsidR="00124DEA" w:rsidRPr="00124DEA" w:rsidRDefault="00124DEA" w:rsidP="003F18D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3.13. Разработчик в течение 5 календарных дней со дня истечения срока, указанн</w:t>
      </w:r>
      <w:r w:rsidRPr="00124DEA">
        <w:rPr>
          <w:color w:val="000000"/>
        </w:rPr>
        <w:t>о</w:t>
      </w:r>
      <w:r w:rsidRPr="00124DEA">
        <w:rPr>
          <w:color w:val="000000"/>
        </w:rPr>
        <w:t xml:space="preserve">го в </w:t>
      </w:r>
      <w:hyperlink w:anchor="Par113" w:history="1">
        <w:r w:rsidRPr="00124DEA">
          <w:rPr>
            <w:color w:val="000000"/>
          </w:rPr>
          <w:t>абзаце втором пункта 3.12</w:t>
        </w:r>
      </w:hyperlink>
      <w:r w:rsidRPr="00124DEA">
        <w:rPr>
          <w:color w:val="000000"/>
        </w:rPr>
        <w:t xml:space="preserve"> настоящего Порядка, направляет доработанный проект д</w:t>
      </w:r>
      <w:r w:rsidRPr="00124DEA">
        <w:rPr>
          <w:color w:val="000000"/>
        </w:rPr>
        <w:t>о</w:t>
      </w:r>
      <w:r w:rsidRPr="00124DEA">
        <w:rPr>
          <w:color w:val="000000"/>
        </w:rPr>
        <w:t>клада, подписанный разработчик</w:t>
      </w:r>
      <w:r w:rsidR="003F18D6">
        <w:rPr>
          <w:color w:val="000000"/>
        </w:rPr>
        <w:t>ом</w:t>
      </w:r>
      <w:r w:rsidRPr="00124DEA">
        <w:rPr>
          <w:color w:val="000000"/>
        </w:rPr>
        <w:t xml:space="preserve">, для рассмотрения </w:t>
      </w:r>
      <w:r w:rsidR="003F18D6">
        <w:rPr>
          <w:color w:val="000000"/>
        </w:rPr>
        <w:t>Главе сельского поселения Горн</w:t>
      </w:r>
      <w:r w:rsidR="003F18D6">
        <w:rPr>
          <w:color w:val="000000"/>
        </w:rPr>
        <w:t>о</w:t>
      </w:r>
      <w:r w:rsidR="003F18D6">
        <w:rPr>
          <w:color w:val="000000"/>
        </w:rPr>
        <w:t>правдинск и заместителю главы сельского поселения Горноправдинск</w:t>
      </w:r>
      <w:r w:rsidRPr="00124DEA">
        <w:rPr>
          <w:color w:val="000000"/>
        </w:rPr>
        <w:t xml:space="preserve"> с одновременным размещением доклада на официальном сайте.</w:t>
      </w:r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5" w:name="Par117"/>
      <w:bookmarkEnd w:id="15"/>
      <w:r w:rsidRPr="00124DEA">
        <w:rPr>
          <w:color w:val="000000"/>
        </w:rPr>
        <w:t xml:space="preserve">3.14. </w:t>
      </w:r>
      <w:r w:rsidR="0049435C">
        <w:rPr>
          <w:color w:val="000000"/>
        </w:rPr>
        <w:t>Глава сельского поселения Горноправдинск и заместитель главы сельского поселения Горноправдинск</w:t>
      </w:r>
      <w:r w:rsidRPr="00124DEA">
        <w:rPr>
          <w:color w:val="000000"/>
        </w:rPr>
        <w:t xml:space="preserve"> рассматрива</w:t>
      </w:r>
      <w:r w:rsidR="0049435C">
        <w:rPr>
          <w:color w:val="000000"/>
        </w:rPr>
        <w:t>ю</w:t>
      </w:r>
      <w:r w:rsidRPr="00124DEA">
        <w:rPr>
          <w:color w:val="000000"/>
        </w:rPr>
        <w:t>т доклад</w:t>
      </w:r>
      <w:r w:rsidR="0049435C">
        <w:rPr>
          <w:color w:val="000000"/>
        </w:rPr>
        <w:t>,</w:t>
      </w:r>
      <w:r w:rsidRPr="00124DEA">
        <w:rPr>
          <w:color w:val="000000"/>
        </w:rPr>
        <w:t xml:space="preserve"> и </w:t>
      </w:r>
      <w:r w:rsidR="0049435C">
        <w:rPr>
          <w:color w:val="000000"/>
        </w:rPr>
        <w:t>Глава сельского поселения Горн</w:t>
      </w:r>
      <w:r w:rsidR="0049435C">
        <w:rPr>
          <w:color w:val="000000"/>
        </w:rPr>
        <w:t>о</w:t>
      </w:r>
      <w:r w:rsidR="0049435C">
        <w:rPr>
          <w:color w:val="000000"/>
        </w:rPr>
        <w:t xml:space="preserve">правдинск </w:t>
      </w:r>
      <w:r w:rsidRPr="00124DEA">
        <w:rPr>
          <w:color w:val="000000"/>
        </w:rPr>
        <w:t>принимает одну из следующих рек</w:t>
      </w:r>
      <w:r w:rsidRPr="00124DEA">
        <w:rPr>
          <w:color w:val="000000"/>
        </w:rPr>
        <w:t>о</w:t>
      </w:r>
      <w:r w:rsidRPr="00124DEA">
        <w:rPr>
          <w:color w:val="000000"/>
        </w:rPr>
        <w:t>мендаций:</w:t>
      </w:r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а) о необходимости дальнейшего применения обязательных требований с внесен</w:t>
      </w:r>
      <w:r w:rsidRPr="00124DEA">
        <w:rPr>
          <w:color w:val="000000"/>
        </w:rPr>
        <w:t>и</w:t>
      </w:r>
      <w:r w:rsidRPr="00124DEA">
        <w:rPr>
          <w:color w:val="000000"/>
        </w:rPr>
        <w:t>ем изменений в муниципальный нормативный правовой акт в части продления срока его де</w:t>
      </w:r>
      <w:r w:rsidRPr="00124DEA">
        <w:rPr>
          <w:color w:val="000000"/>
        </w:rPr>
        <w:t>й</w:t>
      </w:r>
      <w:r w:rsidRPr="00124DEA">
        <w:rPr>
          <w:color w:val="000000"/>
        </w:rPr>
        <w:t>ствия (с указанием срока продления не более чем на шесть лет);</w:t>
      </w:r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124DEA">
        <w:rPr>
          <w:color w:val="000000"/>
        </w:rPr>
        <w:t>б) о необходимости дальнейшего применения обязательных требований с внесен</w:t>
      </w:r>
      <w:r w:rsidRPr="00124DEA">
        <w:rPr>
          <w:color w:val="000000"/>
        </w:rPr>
        <w:t>и</w:t>
      </w:r>
      <w:r w:rsidRPr="00124DEA">
        <w:rPr>
          <w:color w:val="000000"/>
        </w:rPr>
        <w:t>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</w:t>
      </w:r>
      <w:r w:rsidRPr="00124DEA">
        <w:rPr>
          <w:color w:val="000000"/>
        </w:rPr>
        <w:t>о</w:t>
      </w:r>
      <w:r w:rsidRPr="00124DEA">
        <w:rPr>
          <w:color w:val="000000"/>
        </w:rPr>
        <w:t>дл</w:t>
      </w:r>
      <w:r w:rsidRPr="00124DEA">
        <w:rPr>
          <w:color w:val="000000"/>
        </w:rPr>
        <w:t>е</w:t>
      </w:r>
      <w:r w:rsidRPr="00124DEA">
        <w:rPr>
          <w:color w:val="000000"/>
        </w:rPr>
        <w:t>ния не более чем на шесть лет);</w:t>
      </w:r>
      <w:proofErr w:type="gramEnd"/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в) об отсутствии необходимости дальнейшего применения обязательных требов</w:t>
      </w:r>
      <w:r w:rsidRPr="00124DEA">
        <w:rPr>
          <w:color w:val="000000"/>
        </w:rPr>
        <w:t>а</w:t>
      </w:r>
      <w:r w:rsidRPr="00124DEA">
        <w:rPr>
          <w:color w:val="000000"/>
        </w:rPr>
        <w:t xml:space="preserve">ний и признании </w:t>
      </w:r>
      <w:proofErr w:type="gramStart"/>
      <w:r w:rsidRPr="00124DEA">
        <w:rPr>
          <w:color w:val="000000"/>
        </w:rPr>
        <w:t>утратившим</w:t>
      </w:r>
      <w:proofErr w:type="gramEnd"/>
      <w:r w:rsidRPr="00124DEA">
        <w:rPr>
          <w:color w:val="000000"/>
        </w:rPr>
        <w:t xml:space="preserve"> силу муниципального нормативного правового акта, соде</w:t>
      </w:r>
      <w:r w:rsidRPr="00124DEA">
        <w:rPr>
          <w:color w:val="000000"/>
        </w:rPr>
        <w:t>р</w:t>
      </w:r>
      <w:r w:rsidRPr="00124DEA">
        <w:rPr>
          <w:color w:val="000000"/>
        </w:rPr>
        <w:t>жащего обязательные требования.</w:t>
      </w:r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3.15. На основании рекомендации </w:t>
      </w:r>
      <w:r w:rsidR="0049435C">
        <w:rPr>
          <w:color w:val="000000"/>
        </w:rPr>
        <w:t>Главы сельского поселения Горноправдинск</w:t>
      </w:r>
      <w:r w:rsidRPr="00124DEA">
        <w:rPr>
          <w:color w:val="000000"/>
        </w:rPr>
        <w:t xml:space="preserve">, указанной в </w:t>
      </w:r>
      <w:hyperlink w:anchor="Par117" w:history="1">
        <w:r w:rsidRPr="00124DEA">
          <w:rPr>
            <w:color w:val="000000"/>
          </w:rPr>
          <w:t>пункте 3.14</w:t>
        </w:r>
      </w:hyperlink>
      <w:r w:rsidRPr="00124DEA">
        <w:rPr>
          <w:color w:val="000000"/>
        </w:rPr>
        <w:t xml:space="preserve"> настоящего Порядка, разработчик принимает одно из следующих решений:</w:t>
      </w:r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6" w:name="Par122"/>
      <w:bookmarkEnd w:id="16"/>
      <w:r w:rsidRPr="00124DEA">
        <w:rPr>
          <w:color w:val="000000"/>
        </w:rPr>
        <w:t>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</w:t>
      </w:r>
      <w:r w:rsidRPr="00124DEA">
        <w:rPr>
          <w:color w:val="000000"/>
        </w:rPr>
        <w:t>а</w:t>
      </w:r>
      <w:r w:rsidRPr="00124DEA">
        <w:rPr>
          <w:color w:val="000000"/>
        </w:rPr>
        <w:t>занием срока продления не более чем на шесть лет);</w:t>
      </w:r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7" w:name="Par123"/>
      <w:bookmarkEnd w:id="17"/>
      <w:proofErr w:type="gramStart"/>
      <w:r w:rsidRPr="00124DEA">
        <w:rPr>
          <w:color w:val="000000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</w:t>
      </w:r>
      <w:r w:rsidRPr="00124DEA">
        <w:rPr>
          <w:color w:val="000000"/>
        </w:rPr>
        <w:t>е</w:t>
      </w:r>
      <w:r w:rsidRPr="00124DEA">
        <w:rPr>
          <w:color w:val="000000"/>
        </w:rPr>
        <w:t>бования, и в части продления срока его действия (с указанием срока продления не более чем на шесть лет);</w:t>
      </w:r>
      <w:proofErr w:type="gramEnd"/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>в) об отсутствии необходимости дальнейшего применения обязательных требов</w:t>
      </w:r>
      <w:r w:rsidRPr="00124DEA">
        <w:rPr>
          <w:color w:val="000000"/>
        </w:rPr>
        <w:t>а</w:t>
      </w:r>
      <w:r w:rsidRPr="00124DEA">
        <w:rPr>
          <w:color w:val="000000"/>
        </w:rPr>
        <w:t xml:space="preserve">ний и признании </w:t>
      </w:r>
      <w:proofErr w:type="gramStart"/>
      <w:r w:rsidRPr="00124DEA">
        <w:rPr>
          <w:color w:val="000000"/>
        </w:rPr>
        <w:t>утратившим</w:t>
      </w:r>
      <w:proofErr w:type="gramEnd"/>
      <w:r w:rsidRPr="00124DEA">
        <w:rPr>
          <w:color w:val="000000"/>
        </w:rPr>
        <w:t xml:space="preserve"> силу муниципального нормативного правового акта, соде</w:t>
      </w:r>
      <w:r w:rsidRPr="00124DEA">
        <w:rPr>
          <w:color w:val="000000"/>
        </w:rPr>
        <w:t>р</w:t>
      </w:r>
      <w:r w:rsidRPr="00124DEA">
        <w:rPr>
          <w:color w:val="000000"/>
        </w:rPr>
        <w:t>жащего обязательные требования.</w:t>
      </w:r>
    </w:p>
    <w:p w:rsidR="00124DEA" w:rsidRPr="00124DEA" w:rsidRDefault="00124DEA" w:rsidP="004943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4DEA">
        <w:rPr>
          <w:color w:val="000000"/>
        </w:rPr>
        <w:t xml:space="preserve">В случае принятия решений, предусмотренных </w:t>
      </w:r>
      <w:hyperlink w:anchor="Par122" w:history="1">
        <w:r w:rsidRPr="00124DEA">
          <w:rPr>
            <w:color w:val="000000"/>
          </w:rPr>
          <w:t xml:space="preserve">подпунктами </w:t>
        </w:r>
        <w:r w:rsidR="0049435C">
          <w:rPr>
            <w:color w:val="000000"/>
          </w:rPr>
          <w:t>«</w:t>
        </w:r>
        <w:r w:rsidRPr="00124DEA">
          <w:rPr>
            <w:color w:val="000000"/>
          </w:rPr>
          <w:t>а</w:t>
        </w:r>
      </w:hyperlink>
      <w:r w:rsidR="0049435C">
        <w:rPr>
          <w:color w:val="000000"/>
        </w:rPr>
        <w:t>»</w:t>
      </w:r>
      <w:r w:rsidRPr="00124DEA">
        <w:rPr>
          <w:color w:val="000000"/>
        </w:rPr>
        <w:t xml:space="preserve">, </w:t>
      </w:r>
      <w:hyperlink w:anchor="Par123" w:history="1">
        <w:r w:rsidR="0049435C">
          <w:rPr>
            <w:color w:val="000000"/>
          </w:rPr>
          <w:t>«б»</w:t>
        </w:r>
      </w:hyperlink>
      <w:r w:rsidRPr="00124DEA">
        <w:rPr>
          <w:color w:val="000000"/>
        </w:rPr>
        <w:t xml:space="preserve"> настоящего пункта, разработчик подготавливает проект муниципального нормативного правового а</w:t>
      </w:r>
      <w:r w:rsidRPr="00124DEA">
        <w:rPr>
          <w:color w:val="000000"/>
        </w:rPr>
        <w:t>к</w:t>
      </w:r>
      <w:r w:rsidRPr="00124DEA">
        <w:rPr>
          <w:color w:val="000000"/>
        </w:rPr>
        <w:t xml:space="preserve">та в порядке, установленном муниципальным правовым актом </w:t>
      </w:r>
      <w:r w:rsidR="0049435C">
        <w:rPr>
          <w:color w:val="000000"/>
        </w:rPr>
        <w:t>а</w:t>
      </w:r>
      <w:r w:rsidRPr="00124DEA">
        <w:rPr>
          <w:color w:val="000000"/>
        </w:rPr>
        <w:t xml:space="preserve">дминистрации </w:t>
      </w:r>
      <w:r w:rsidR="0049435C">
        <w:rPr>
          <w:color w:val="000000"/>
        </w:rPr>
        <w:t>сельского поселения Горноправдинск</w:t>
      </w:r>
      <w:r w:rsidRPr="00124DEA">
        <w:rPr>
          <w:color w:val="000000"/>
        </w:rPr>
        <w:t>.</w:t>
      </w:r>
    </w:p>
    <w:p w:rsidR="00124DEA" w:rsidRPr="00124DEA" w:rsidRDefault="00124DEA" w:rsidP="004260A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7"/>
          <w:szCs w:val="27"/>
        </w:rPr>
      </w:pPr>
      <w:r w:rsidRPr="00124DEA">
        <w:rPr>
          <w:color w:val="000000"/>
        </w:rPr>
        <w:t xml:space="preserve">3.16. Разработчик в течение 20 календарных дней со дня вынесения рекомендации </w:t>
      </w:r>
      <w:r w:rsidR="0049435C">
        <w:rPr>
          <w:color w:val="000000"/>
        </w:rPr>
        <w:t>Главы сельского поселения Горноправдинск</w:t>
      </w:r>
      <w:r w:rsidRPr="00124DEA">
        <w:rPr>
          <w:color w:val="000000"/>
        </w:rPr>
        <w:t xml:space="preserve">, указанной в </w:t>
      </w:r>
      <w:hyperlink w:anchor="Par117" w:history="1">
        <w:r w:rsidRPr="00124DEA">
          <w:rPr>
            <w:color w:val="000000"/>
          </w:rPr>
          <w:t>пункте 3.14</w:t>
        </w:r>
      </w:hyperlink>
      <w:r w:rsidRPr="00124DEA">
        <w:rPr>
          <w:color w:val="000000"/>
        </w:rPr>
        <w:t xml:space="preserve"> настоящего Поря</w:t>
      </w:r>
      <w:r w:rsidRPr="00124DEA">
        <w:rPr>
          <w:color w:val="000000"/>
        </w:rPr>
        <w:t>д</w:t>
      </w:r>
      <w:r w:rsidRPr="00124DEA">
        <w:rPr>
          <w:color w:val="000000"/>
        </w:rPr>
        <w:t>ка, подготавливает и размещает на официальном сайте информацию о результатах оценки применения обязательных тр</w:t>
      </w:r>
      <w:r w:rsidRPr="00124DEA">
        <w:rPr>
          <w:color w:val="000000"/>
        </w:rPr>
        <w:t>е</w:t>
      </w:r>
      <w:r w:rsidRPr="00124DEA">
        <w:rPr>
          <w:color w:val="000000"/>
        </w:rPr>
        <w:t>бований.</w:t>
      </w:r>
    </w:p>
    <w:p w:rsidR="00124DEA" w:rsidRPr="00124DEA" w:rsidRDefault="00124DEA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124DEA" w:rsidRDefault="00124DEA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124DEA" w:rsidRDefault="00124DEA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124DEA" w:rsidRDefault="00124DEA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124DEA" w:rsidRDefault="00124DEA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124DEA" w:rsidRDefault="00124DEA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3371E8" w:rsidRDefault="003371E8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3371E8" w:rsidRDefault="003371E8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3371E8" w:rsidRDefault="003371E8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3371E8" w:rsidRDefault="003371E8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p w:rsidR="00124DEA" w:rsidRDefault="00124DEA" w:rsidP="00124DEA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</w:rPr>
      </w:pPr>
    </w:p>
    <w:sectPr w:rsidR="00124DEA" w:rsidSect="0065521D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AC" w:rsidRDefault="00BE04AC">
      <w:r>
        <w:separator/>
      </w:r>
    </w:p>
  </w:endnote>
  <w:endnote w:type="continuationSeparator" w:id="0">
    <w:p w:rsidR="00BE04AC" w:rsidRDefault="00BE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55" w:rsidRDefault="003E3655" w:rsidP="008A3BA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21D">
      <w:rPr>
        <w:rStyle w:val="a5"/>
        <w:noProof/>
      </w:rPr>
      <w:t>8</w:t>
    </w:r>
    <w:r>
      <w:rPr>
        <w:rStyle w:val="a5"/>
      </w:rPr>
      <w:fldChar w:fldCharType="end"/>
    </w:r>
  </w:p>
  <w:p w:rsidR="003E3655" w:rsidRDefault="003E3655" w:rsidP="0007461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AC" w:rsidRDefault="00BE04AC">
      <w:r>
        <w:separator/>
      </w:r>
    </w:p>
  </w:footnote>
  <w:footnote w:type="continuationSeparator" w:id="0">
    <w:p w:rsidR="00BE04AC" w:rsidRDefault="00BE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8F"/>
    <w:rsid w:val="00006A6A"/>
    <w:rsid w:val="00027575"/>
    <w:rsid w:val="00031697"/>
    <w:rsid w:val="0007461F"/>
    <w:rsid w:val="000C5521"/>
    <w:rsid w:val="000C771E"/>
    <w:rsid w:val="000E1640"/>
    <w:rsid w:val="000E3390"/>
    <w:rsid w:val="000F6ADA"/>
    <w:rsid w:val="00116B90"/>
    <w:rsid w:val="00124DEA"/>
    <w:rsid w:val="0013459C"/>
    <w:rsid w:val="001347A9"/>
    <w:rsid w:val="00144842"/>
    <w:rsid w:val="00156248"/>
    <w:rsid w:val="0016218D"/>
    <w:rsid w:val="00162494"/>
    <w:rsid w:val="001A494A"/>
    <w:rsid w:val="001B61BE"/>
    <w:rsid w:val="001C3C6C"/>
    <w:rsid w:val="001E7CF0"/>
    <w:rsid w:val="0023206E"/>
    <w:rsid w:val="00234E09"/>
    <w:rsid w:val="002A3ED2"/>
    <w:rsid w:val="002A5550"/>
    <w:rsid w:val="002A59C9"/>
    <w:rsid w:val="002C05EE"/>
    <w:rsid w:val="002C22FE"/>
    <w:rsid w:val="002D2637"/>
    <w:rsid w:val="002F7458"/>
    <w:rsid w:val="003056E2"/>
    <w:rsid w:val="003148CB"/>
    <w:rsid w:val="00325A4A"/>
    <w:rsid w:val="00327548"/>
    <w:rsid w:val="00332648"/>
    <w:rsid w:val="003371E8"/>
    <w:rsid w:val="003423F8"/>
    <w:rsid w:val="00344F90"/>
    <w:rsid w:val="003530D4"/>
    <w:rsid w:val="003549F6"/>
    <w:rsid w:val="00372D75"/>
    <w:rsid w:val="0037568C"/>
    <w:rsid w:val="003944D4"/>
    <w:rsid w:val="003A0C33"/>
    <w:rsid w:val="003A3433"/>
    <w:rsid w:val="003B387A"/>
    <w:rsid w:val="003B5545"/>
    <w:rsid w:val="003C6AE0"/>
    <w:rsid w:val="003E3655"/>
    <w:rsid w:val="003E4A98"/>
    <w:rsid w:val="003F0133"/>
    <w:rsid w:val="003F18D6"/>
    <w:rsid w:val="0040423E"/>
    <w:rsid w:val="004045A7"/>
    <w:rsid w:val="004150C6"/>
    <w:rsid w:val="0042331A"/>
    <w:rsid w:val="004260AD"/>
    <w:rsid w:val="00431E26"/>
    <w:rsid w:val="00436B53"/>
    <w:rsid w:val="0044328B"/>
    <w:rsid w:val="00445374"/>
    <w:rsid w:val="0045327F"/>
    <w:rsid w:val="00454FD6"/>
    <w:rsid w:val="004736DA"/>
    <w:rsid w:val="0049435C"/>
    <w:rsid w:val="00495E1C"/>
    <w:rsid w:val="004A28DF"/>
    <w:rsid w:val="004A7582"/>
    <w:rsid w:val="004A77AC"/>
    <w:rsid w:val="004B0CD8"/>
    <w:rsid w:val="004B166E"/>
    <w:rsid w:val="004B28B0"/>
    <w:rsid w:val="004C5304"/>
    <w:rsid w:val="004C57A8"/>
    <w:rsid w:val="004D157C"/>
    <w:rsid w:val="00503897"/>
    <w:rsid w:val="005258DD"/>
    <w:rsid w:val="00541CBB"/>
    <w:rsid w:val="005519B3"/>
    <w:rsid w:val="00554E41"/>
    <w:rsid w:val="00566699"/>
    <w:rsid w:val="00566C43"/>
    <w:rsid w:val="005674C2"/>
    <w:rsid w:val="00575423"/>
    <w:rsid w:val="00593F66"/>
    <w:rsid w:val="0059534A"/>
    <w:rsid w:val="005A5C59"/>
    <w:rsid w:val="005A755D"/>
    <w:rsid w:val="005A78E9"/>
    <w:rsid w:val="005B708C"/>
    <w:rsid w:val="005D2251"/>
    <w:rsid w:val="005D5FF5"/>
    <w:rsid w:val="005D6DC4"/>
    <w:rsid w:val="005E70BD"/>
    <w:rsid w:val="00606AC4"/>
    <w:rsid w:val="0060729F"/>
    <w:rsid w:val="00624897"/>
    <w:rsid w:val="006524D5"/>
    <w:rsid w:val="0065521D"/>
    <w:rsid w:val="0065634C"/>
    <w:rsid w:val="00657021"/>
    <w:rsid w:val="00665FEA"/>
    <w:rsid w:val="00677141"/>
    <w:rsid w:val="00681F63"/>
    <w:rsid w:val="00686FF9"/>
    <w:rsid w:val="006B4026"/>
    <w:rsid w:val="006B5DD2"/>
    <w:rsid w:val="006B7EF9"/>
    <w:rsid w:val="006C06CD"/>
    <w:rsid w:val="006D07CE"/>
    <w:rsid w:val="006E30BB"/>
    <w:rsid w:val="006E4F0F"/>
    <w:rsid w:val="006F0200"/>
    <w:rsid w:val="006F227A"/>
    <w:rsid w:val="006F6881"/>
    <w:rsid w:val="006F7522"/>
    <w:rsid w:val="0072289B"/>
    <w:rsid w:val="00734D2A"/>
    <w:rsid w:val="00737BA1"/>
    <w:rsid w:val="00756231"/>
    <w:rsid w:val="00757FA4"/>
    <w:rsid w:val="007732C0"/>
    <w:rsid w:val="00773907"/>
    <w:rsid w:val="007777A6"/>
    <w:rsid w:val="007957A1"/>
    <w:rsid w:val="007959FE"/>
    <w:rsid w:val="007B7B60"/>
    <w:rsid w:val="007C6838"/>
    <w:rsid w:val="007D5E7C"/>
    <w:rsid w:val="007E7537"/>
    <w:rsid w:val="00800FC6"/>
    <w:rsid w:val="00806946"/>
    <w:rsid w:val="00814D35"/>
    <w:rsid w:val="0082723F"/>
    <w:rsid w:val="00845E7B"/>
    <w:rsid w:val="008573F9"/>
    <w:rsid w:val="0085779F"/>
    <w:rsid w:val="008658E0"/>
    <w:rsid w:val="008675C6"/>
    <w:rsid w:val="008A3BAA"/>
    <w:rsid w:val="008C3BA6"/>
    <w:rsid w:val="008E776A"/>
    <w:rsid w:val="008F2FCB"/>
    <w:rsid w:val="00904159"/>
    <w:rsid w:val="00935DB4"/>
    <w:rsid w:val="0096089B"/>
    <w:rsid w:val="00970148"/>
    <w:rsid w:val="0097504F"/>
    <w:rsid w:val="00993504"/>
    <w:rsid w:val="009D085C"/>
    <w:rsid w:val="009E0AC2"/>
    <w:rsid w:val="009E3CE0"/>
    <w:rsid w:val="00A01649"/>
    <w:rsid w:val="00A03073"/>
    <w:rsid w:val="00A164A1"/>
    <w:rsid w:val="00A3188F"/>
    <w:rsid w:val="00A42E58"/>
    <w:rsid w:val="00A66C14"/>
    <w:rsid w:val="00A74438"/>
    <w:rsid w:val="00A75465"/>
    <w:rsid w:val="00A8036D"/>
    <w:rsid w:val="00A819D4"/>
    <w:rsid w:val="00A85732"/>
    <w:rsid w:val="00A96297"/>
    <w:rsid w:val="00AA3241"/>
    <w:rsid w:val="00AB21CF"/>
    <w:rsid w:val="00AC46CA"/>
    <w:rsid w:val="00AD4295"/>
    <w:rsid w:val="00AF4658"/>
    <w:rsid w:val="00B40191"/>
    <w:rsid w:val="00B550C2"/>
    <w:rsid w:val="00B6085E"/>
    <w:rsid w:val="00B85263"/>
    <w:rsid w:val="00BA0667"/>
    <w:rsid w:val="00BA20AF"/>
    <w:rsid w:val="00BA3885"/>
    <w:rsid w:val="00BA50E1"/>
    <w:rsid w:val="00BB0AEC"/>
    <w:rsid w:val="00BB1ECB"/>
    <w:rsid w:val="00BC7BBA"/>
    <w:rsid w:val="00BD17EE"/>
    <w:rsid w:val="00BE04AC"/>
    <w:rsid w:val="00BE1B15"/>
    <w:rsid w:val="00C01D1A"/>
    <w:rsid w:val="00C15C33"/>
    <w:rsid w:val="00C161BB"/>
    <w:rsid w:val="00C403EC"/>
    <w:rsid w:val="00C45201"/>
    <w:rsid w:val="00C527EF"/>
    <w:rsid w:val="00C70A56"/>
    <w:rsid w:val="00C72856"/>
    <w:rsid w:val="00CD09E3"/>
    <w:rsid w:val="00D10B37"/>
    <w:rsid w:val="00D226A5"/>
    <w:rsid w:val="00D25B55"/>
    <w:rsid w:val="00D36F25"/>
    <w:rsid w:val="00D444CB"/>
    <w:rsid w:val="00D50B5E"/>
    <w:rsid w:val="00D702F9"/>
    <w:rsid w:val="00D722A4"/>
    <w:rsid w:val="00D95BDF"/>
    <w:rsid w:val="00DA0268"/>
    <w:rsid w:val="00DA40A7"/>
    <w:rsid w:val="00DB2B8D"/>
    <w:rsid w:val="00DB3DF8"/>
    <w:rsid w:val="00DB3E0D"/>
    <w:rsid w:val="00DD25E6"/>
    <w:rsid w:val="00DD6848"/>
    <w:rsid w:val="00DE64F4"/>
    <w:rsid w:val="00E0222E"/>
    <w:rsid w:val="00E12A0C"/>
    <w:rsid w:val="00E14CF9"/>
    <w:rsid w:val="00E200A2"/>
    <w:rsid w:val="00E27863"/>
    <w:rsid w:val="00E45592"/>
    <w:rsid w:val="00E65969"/>
    <w:rsid w:val="00E70276"/>
    <w:rsid w:val="00E76034"/>
    <w:rsid w:val="00E8182A"/>
    <w:rsid w:val="00E956D9"/>
    <w:rsid w:val="00ED5312"/>
    <w:rsid w:val="00EE4F30"/>
    <w:rsid w:val="00EE611A"/>
    <w:rsid w:val="00EE7555"/>
    <w:rsid w:val="00EF2587"/>
    <w:rsid w:val="00F046B5"/>
    <w:rsid w:val="00F12433"/>
    <w:rsid w:val="00F13386"/>
    <w:rsid w:val="00F14926"/>
    <w:rsid w:val="00F16BDD"/>
    <w:rsid w:val="00F23E3E"/>
    <w:rsid w:val="00F25688"/>
    <w:rsid w:val="00F33D77"/>
    <w:rsid w:val="00F3479F"/>
    <w:rsid w:val="00F34E01"/>
    <w:rsid w:val="00F62B43"/>
    <w:rsid w:val="00F8010D"/>
    <w:rsid w:val="00F83BD4"/>
    <w:rsid w:val="00FC574E"/>
    <w:rsid w:val="00FD04FD"/>
    <w:rsid w:val="00FE3B1A"/>
    <w:rsid w:val="00FE53CF"/>
    <w:rsid w:val="00FE6C01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EF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31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188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074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7461F"/>
    <w:rPr>
      <w:rFonts w:cs="Times New Roman"/>
    </w:rPr>
  </w:style>
  <w:style w:type="character" w:styleId="a6">
    <w:name w:val="Hyperlink"/>
    <w:basedOn w:val="a0"/>
    <w:uiPriority w:val="99"/>
    <w:rsid w:val="004A28DF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681F63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495E1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A0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5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C552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2E5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EF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31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188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074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7461F"/>
    <w:rPr>
      <w:rFonts w:cs="Times New Roman"/>
    </w:rPr>
  </w:style>
  <w:style w:type="character" w:styleId="a6">
    <w:name w:val="Hyperlink"/>
    <w:basedOn w:val="a0"/>
    <w:uiPriority w:val="99"/>
    <w:rsid w:val="004A28DF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681F63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495E1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A0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5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C552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2E5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71E0F50475CD176228B695378C45E77A15E08C9A419217214B463DBA33A8CB9B34B7460A1E8BC47D6F32F805D249m2BEI" TargetMode="External"/><Relationship Id="rId13" Type="http://schemas.openxmlformats.org/officeDocument/2006/relationships/hyperlink" Target="http://www.hmrn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49B22F61F4F98ADDBA71E0F50475CD176228B695378C45E77A15E08C9A419217214B463DBA33A9CA9B34B7460A1E8BC47D6F32F805D249m2B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9B22F61F4F98ADDBA71E0F50475CD176228B695378C45E77A15E08C9A419217214B463DBA33A9CB9B34B7460A1E8BC47D6F32F805D249m2B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49B22F61F4F98ADDBA71E0F50475CD176228B695378C45E77A15E08C9A41920521134A3FBB2DAACB8E62E600m5BEI" TargetMode="External"/><Relationship Id="rId10" Type="http://schemas.openxmlformats.org/officeDocument/2006/relationships/hyperlink" Target="consultantplus://offline/ref=F649B22F61F4F98ADDBA71E0F50475CD176228B695378C45E77A15E08C9A419217214B463DBA33AECD9B34B7460A1E8BC47D6F32F805D249m2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71E0F50475CD176228B695378C45E77A15E08C9A419217214B463DBA33A8CB9B34B7460A1E8BC47D6F32F805D249m2BEI" TargetMode="External"/><Relationship Id="rId14" Type="http://schemas.openxmlformats.org/officeDocument/2006/relationships/hyperlink" Target="consultantplus://offline/ref=F649B22F61F4F98ADDBA71E0F50475CD176228B695378C45E77A15E08C9A41920521134A3FBB2DAACB8E62E600m5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128C-4D9E-436C-9549-3B238F92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НИЖНЕВАРТОВСКА</vt:lpstr>
    </vt:vector>
  </TitlesOfParts>
  <Company>Kraftway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НИЖНЕВАРТОВСКА</dc:title>
  <dc:creator>Ирина Борисовна</dc:creator>
  <cp:lastModifiedBy>Ирина Борисовна Репанова</cp:lastModifiedBy>
  <cp:revision>3</cp:revision>
  <cp:lastPrinted>2021-05-26T09:15:00Z</cp:lastPrinted>
  <dcterms:created xsi:type="dcterms:W3CDTF">2021-06-10T04:24:00Z</dcterms:created>
  <dcterms:modified xsi:type="dcterms:W3CDTF">2021-06-10T04:26:00Z</dcterms:modified>
</cp:coreProperties>
</file>